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163FC" w14:textId="27D1349C" w:rsidR="00120B32" w:rsidRDefault="00120B32" w:rsidP="00120B32">
      <w:pPr>
        <w:rPr>
          <w:rtl/>
        </w:rPr>
      </w:pPr>
    </w:p>
    <w:p w14:paraId="1FDC099C" w14:textId="643A43CF" w:rsidR="00FF24B6" w:rsidRPr="00465D83" w:rsidRDefault="00FF24B6" w:rsidP="00465D83">
      <w:pPr>
        <w:jc w:val="center"/>
        <w:rPr>
          <w:b/>
          <w:bCs/>
          <w:u w:val="single"/>
          <w:rtl/>
        </w:rPr>
      </w:pPr>
      <w:r w:rsidRPr="00465D83">
        <w:rPr>
          <w:rFonts w:hint="cs"/>
          <w:b/>
          <w:bCs/>
          <w:u w:val="single"/>
          <w:rtl/>
        </w:rPr>
        <w:t>סיפור יישובי</w:t>
      </w:r>
      <w:r w:rsidR="00465D83" w:rsidRPr="00465D83">
        <w:rPr>
          <w:rFonts w:hint="cs"/>
          <w:b/>
          <w:bCs/>
          <w:u w:val="single"/>
          <w:rtl/>
        </w:rPr>
        <w:t xml:space="preserve"> </w:t>
      </w:r>
      <w:r w:rsidR="00465D83" w:rsidRPr="00465D83">
        <w:rPr>
          <w:b/>
          <w:bCs/>
          <w:u w:val="single"/>
          <w:rtl/>
        </w:rPr>
        <w:t>–</w:t>
      </w:r>
      <w:r w:rsidR="00465D83" w:rsidRPr="00465D83">
        <w:rPr>
          <w:rFonts w:hint="cs"/>
          <w:b/>
          <w:bCs/>
          <w:u w:val="single"/>
          <w:rtl/>
        </w:rPr>
        <w:t xml:space="preserve"> שגב שלום</w:t>
      </w:r>
    </w:p>
    <w:p w14:paraId="4566716E" w14:textId="77777777" w:rsidR="00465D83" w:rsidRPr="00465D83" w:rsidRDefault="00FF24B6" w:rsidP="003F18CD">
      <w:pPr>
        <w:pStyle w:val="a9"/>
        <w:numPr>
          <w:ilvl w:val="0"/>
          <w:numId w:val="1"/>
        </w:numPr>
        <w:rPr>
          <w:b/>
          <w:bCs/>
        </w:rPr>
      </w:pPr>
      <w:r w:rsidRPr="00465D83">
        <w:rPr>
          <w:rFonts w:hint="cs"/>
          <w:b/>
          <w:bCs/>
          <w:rtl/>
        </w:rPr>
        <w:t xml:space="preserve">התהליך שהתרחש בישוב בשלוש שנות המיזם: </w:t>
      </w:r>
    </w:p>
    <w:p w14:paraId="027F004A" w14:textId="34C00401" w:rsidR="00924ECF" w:rsidRDefault="00924ECF" w:rsidP="00465D83">
      <w:pPr>
        <w:rPr>
          <w:rtl/>
        </w:rPr>
      </w:pPr>
      <w:r>
        <w:rPr>
          <w:rFonts w:hint="cs"/>
          <w:rtl/>
        </w:rPr>
        <w:t>עם כניסת המיזם מונתה אחלאם אבו רמשה למנהלת גיל רך יישובי</w:t>
      </w:r>
      <w:r>
        <w:rPr>
          <w:rFonts w:hint="eastAsia"/>
          <w:rtl/>
        </w:rPr>
        <w:t>ת</w:t>
      </w:r>
      <w:r>
        <w:rPr>
          <w:rFonts w:hint="cs"/>
          <w:rtl/>
        </w:rPr>
        <w:t xml:space="preserve">. בהתחלה עשתה את תפקיד זה מתוך מחלקת הרווחה ובהמשך מונתה באופן רשמי ונהייתה כפופה למנכ"ל הרשות. כחלק מתהליך ההרחבה הטמעה והראייה הרשותית של כלל הגיל הרך מונתה בנפרד מנהלת </w:t>
      </w:r>
      <w:proofErr w:type="spellStart"/>
      <w:r>
        <w:rPr>
          <w:rFonts w:hint="cs"/>
          <w:rtl/>
        </w:rPr>
        <w:t>למג"ר</w:t>
      </w:r>
      <w:proofErr w:type="spellEnd"/>
      <w:r>
        <w:rPr>
          <w:rFonts w:hint="cs"/>
          <w:rtl/>
        </w:rPr>
        <w:t xml:space="preserve"> </w:t>
      </w:r>
      <w:r w:rsidR="000C4BB0">
        <w:rPr>
          <w:rtl/>
        </w:rPr>
        <w:t>–</w:t>
      </w:r>
      <w:r w:rsidR="000C4BB0">
        <w:rPr>
          <w:rFonts w:hint="cs"/>
          <w:rtl/>
        </w:rPr>
        <w:t xml:space="preserve"> בחצי משרה, </w:t>
      </w:r>
      <w:r>
        <w:rPr>
          <w:rFonts w:hint="cs"/>
          <w:rtl/>
        </w:rPr>
        <w:t xml:space="preserve">ובימים אלה יצאה מכרז גם למנהלת גנים. יש לציין שאין בשגב שלום </w:t>
      </w:r>
      <w:proofErr w:type="spellStart"/>
      <w:r>
        <w:rPr>
          <w:rFonts w:hint="cs"/>
          <w:rtl/>
        </w:rPr>
        <w:t>מנהל.ת</w:t>
      </w:r>
      <w:proofErr w:type="spellEnd"/>
      <w:r>
        <w:rPr>
          <w:rFonts w:hint="cs"/>
          <w:rtl/>
        </w:rPr>
        <w:t xml:space="preserve"> למחלקת חינוך. דבר המקשה את התהליכים.</w:t>
      </w:r>
      <w:r w:rsidR="000C4BB0">
        <w:rPr>
          <w:rFonts w:hint="cs"/>
          <w:rtl/>
        </w:rPr>
        <w:t xml:space="preserve"> בשגב שלום קיים מעון אחד בלבד ו-13 משפחתונים. המסגרות הפרטיות קטנות </w:t>
      </w:r>
      <w:proofErr w:type="spellStart"/>
      <w:r w:rsidR="000C4BB0">
        <w:rPr>
          <w:rFonts w:hint="cs"/>
          <w:rtl/>
        </w:rPr>
        <w:t>בדר"כ</w:t>
      </w:r>
      <w:proofErr w:type="spellEnd"/>
      <w:r w:rsidR="000C4BB0">
        <w:rPr>
          <w:rFonts w:hint="cs"/>
          <w:rtl/>
        </w:rPr>
        <w:t xml:space="preserve">. רק השנה הוקמו 2 מסגרות פרטיות גדולות </w:t>
      </w:r>
      <w:proofErr w:type="spellStart"/>
      <w:r w:rsidR="000C4BB0">
        <w:rPr>
          <w:rFonts w:hint="cs"/>
          <w:rtl/>
        </w:rPr>
        <w:t>שאחלאם</w:t>
      </w:r>
      <w:proofErr w:type="spellEnd"/>
      <w:r w:rsidR="000C4BB0">
        <w:rPr>
          <w:rFonts w:hint="cs"/>
          <w:rtl/>
        </w:rPr>
        <w:t xml:space="preserve"> יוצרת איתם קשר ומקרבת אותן.</w:t>
      </w:r>
    </w:p>
    <w:p w14:paraId="4B64D223" w14:textId="2E53650E" w:rsidR="00924ECF" w:rsidRDefault="00924ECF" w:rsidP="00924ECF">
      <w:pPr>
        <w:rPr>
          <w:rtl/>
        </w:rPr>
      </w:pPr>
      <w:r>
        <w:rPr>
          <w:rFonts w:hint="cs"/>
          <w:rtl/>
        </w:rPr>
        <w:t xml:space="preserve">בזירת אנשי המקצוע נעשה תהליך משמעותי של קרוב וחיבור עם קופות החולים </w:t>
      </w:r>
      <w:r>
        <w:rPr>
          <w:rtl/>
        </w:rPr>
        <w:t>–</w:t>
      </w:r>
      <w:r>
        <w:rPr>
          <w:rFonts w:hint="cs"/>
          <w:rtl/>
        </w:rPr>
        <w:t xml:space="preserve"> רופאי המשפחה והילדים. התחיל תהליך הכשרה משותף משמעותי</w:t>
      </w:r>
      <w:r w:rsidR="005F23BD">
        <w:rPr>
          <w:rFonts w:hint="cs"/>
          <w:rtl/>
        </w:rPr>
        <w:t>, בו שולבה עמותת גושן והושם דגש כל רפואה קהילתית</w:t>
      </w:r>
      <w:bookmarkStart w:id="0" w:name="_GoBack"/>
      <w:bookmarkEnd w:id="0"/>
      <w:r>
        <w:rPr>
          <w:rFonts w:hint="cs"/>
          <w:rtl/>
        </w:rPr>
        <w:t>. אבל כמו שרואים במחוון יש צורך להעמיק ולחזק אותו.</w:t>
      </w:r>
    </w:p>
    <w:p w14:paraId="7C2AF515" w14:textId="42DEC373" w:rsidR="00924ECF" w:rsidRDefault="00924ECF" w:rsidP="00924ECF">
      <w:pPr>
        <w:rPr>
          <w:rtl/>
        </w:rPr>
      </w:pPr>
      <w:r>
        <w:rPr>
          <w:rFonts w:hint="cs"/>
          <w:rtl/>
        </w:rPr>
        <w:t>בזירת ההורים</w:t>
      </w:r>
      <w:r w:rsidR="000C4BB0">
        <w:rPr>
          <w:rFonts w:hint="cs"/>
          <w:rtl/>
        </w:rPr>
        <w:t xml:space="preserve"> רכזת הורים וינקות היוותה עוגן לתוכניות ההורים והיוותה דמות מקצועית מול עבור המעון </w:t>
      </w:r>
      <w:proofErr w:type="spellStart"/>
      <w:r w:rsidR="000C4BB0">
        <w:rPr>
          <w:rFonts w:hint="cs"/>
          <w:rtl/>
        </w:rPr>
        <w:t>ובמג"ר</w:t>
      </w:r>
      <w:proofErr w:type="spellEnd"/>
      <w:r w:rsidR="000C4BB0">
        <w:rPr>
          <w:rFonts w:hint="cs"/>
          <w:rtl/>
        </w:rPr>
        <w:t xml:space="preserve">. </w:t>
      </w:r>
      <w:r>
        <w:rPr>
          <w:rFonts w:hint="cs"/>
          <w:rtl/>
        </w:rPr>
        <w:t xml:space="preserve"> התוכניות התמקדו בלימוד והגברת מודעות לאימהות חזקות אשר יהוו כשגרירות בתוך האוכלוסיי</w:t>
      </w:r>
      <w:r>
        <w:rPr>
          <w:rFonts w:hint="eastAsia"/>
          <w:rtl/>
        </w:rPr>
        <w:t>ה</w:t>
      </w:r>
      <w:r>
        <w:rPr>
          <w:rFonts w:hint="cs"/>
          <w:rtl/>
        </w:rPr>
        <w:t xml:space="preserve"> והן בתוכניות העוסקות בקשר הורה ילד. אפשר לראות במחוון שיש עוד צורך להגיע </w:t>
      </w:r>
      <w:r w:rsidR="000C4BB0">
        <w:rPr>
          <w:rFonts w:hint="cs"/>
          <w:rtl/>
        </w:rPr>
        <w:t>לאוכלוסיות</w:t>
      </w:r>
      <w:r>
        <w:rPr>
          <w:rFonts w:hint="cs"/>
          <w:rtl/>
        </w:rPr>
        <w:t xml:space="preserve"> נוספות בעיר וחזק את הייצוג והקול ההורי (פרלמנט הורים)</w:t>
      </w:r>
      <w:r w:rsidR="000C4BB0">
        <w:rPr>
          <w:rFonts w:hint="cs"/>
          <w:rtl/>
        </w:rPr>
        <w:t>.</w:t>
      </w:r>
    </w:p>
    <w:p w14:paraId="3F1A71CB" w14:textId="36489B5A" w:rsidR="00FF24B6" w:rsidRPr="00465D83" w:rsidRDefault="00FF24B6" w:rsidP="00FF24B6">
      <w:pPr>
        <w:pStyle w:val="a9"/>
        <w:numPr>
          <w:ilvl w:val="0"/>
          <w:numId w:val="1"/>
        </w:numPr>
        <w:rPr>
          <w:b/>
          <w:bCs/>
        </w:rPr>
      </w:pPr>
      <w:r w:rsidRPr="00465D83">
        <w:rPr>
          <w:rFonts w:hint="cs"/>
          <w:b/>
          <w:bCs/>
          <w:rtl/>
        </w:rPr>
        <w:t>פרוט הזירות ותוכנית העבודה לשנת 2021</w:t>
      </w:r>
      <w:r w:rsidR="00465D83" w:rsidRPr="00465D83">
        <w:rPr>
          <w:rFonts w:hint="cs"/>
          <w:b/>
          <w:bCs/>
          <w:rtl/>
        </w:rPr>
        <w:t>:</w:t>
      </w:r>
    </w:p>
    <w:p w14:paraId="67DCCF47" w14:textId="6DF518C0" w:rsidR="000C4BB0" w:rsidRDefault="000C4BB0" w:rsidP="000C4BB0">
      <w:pPr>
        <w:rPr>
          <w:rtl/>
        </w:rPr>
      </w:pPr>
      <w:r w:rsidRPr="00465D83">
        <w:rPr>
          <w:rFonts w:hint="cs"/>
          <w:u w:val="single"/>
          <w:rtl/>
        </w:rPr>
        <w:t>זירת הרשות:</w:t>
      </w:r>
      <w:r>
        <w:rPr>
          <w:rFonts w:hint="cs"/>
          <w:rtl/>
        </w:rPr>
        <w:t xml:space="preserve"> מבקשים תקציב להמשך פרסום תוכניות וקמפיין לחשיבות הגיל הרך.</w:t>
      </w:r>
    </w:p>
    <w:p w14:paraId="6EC37A0E" w14:textId="2911FCA6" w:rsidR="000C4BB0" w:rsidRDefault="000C4BB0" w:rsidP="000C4BB0">
      <w:pPr>
        <w:rPr>
          <w:rtl/>
        </w:rPr>
      </w:pPr>
      <w:r w:rsidRPr="00465D83">
        <w:rPr>
          <w:rFonts w:hint="cs"/>
          <w:u w:val="single"/>
          <w:rtl/>
        </w:rPr>
        <w:t>זירת ההורים</w:t>
      </w:r>
      <w:r>
        <w:rPr>
          <w:rFonts w:hint="cs"/>
          <w:rtl/>
        </w:rPr>
        <w:t xml:space="preserve">: </w:t>
      </w:r>
      <w:proofErr w:type="spellStart"/>
      <w:r>
        <w:rPr>
          <w:rFonts w:hint="cs"/>
          <w:rtl/>
        </w:rPr>
        <w:t>תוכנית</w:t>
      </w:r>
      <w:proofErr w:type="spellEnd"/>
      <w:r>
        <w:rPr>
          <w:rFonts w:hint="cs"/>
          <w:rtl/>
        </w:rPr>
        <w:t xml:space="preserve"> הספרייה תפעל מכספי הפעלה של מפעל הפיס. מבקשים להמשיך במימון רכזת הורים וינקות בחצי משרה וכספי הנעה לגיבוש והפעלה של פרלמנט הורים</w:t>
      </w:r>
    </w:p>
    <w:p w14:paraId="3216228E" w14:textId="1D9DE0DA" w:rsidR="000C4BB0" w:rsidRDefault="000C4BB0" w:rsidP="000C4BB0">
      <w:r w:rsidRPr="00465D83">
        <w:rPr>
          <w:rFonts w:hint="cs"/>
          <w:u w:val="single"/>
          <w:rtl/>
        </w:rPr>
        <w:t>זירת אנשי המקצוע</w:t>
      </w:r>
      <w:r>
        <w:rPr>
          <w:rFonts w:hint="cs"/>
          <w:rtl/>
        </w:rPr>
        <w:t>: המשך הכשרה בין מקצועית, אשר בחלקה תתבצע עם כוחות פנימיים אשר יתנו את ההתאמה התרבותית לחברה הבדואית.</w:t>
      </w:r>
    </w:p>
    <w:p w14:paraId="1DE40E4B" w14:textId="7352C2FC" w:rsidR="00FF24B6" w:rsidRPr="00465D83" w:rsidRDefault="00FF24B6" w:rsidP="00465D83">
      <w:pPr>
        <w:pStyle w:val="a9"/>
        <w:numPr>
          <w:ilvl w:val="0"/>
          <w:numId w:val="1"/>
        </w:numPr>
        <w:rPr>
          <w:b/>
          <w:bCs/>
        </w:rPr>
      </w:pPr>
      <w:r w:rsidRPr="00465D83">
        <w:rPr>
          <w:rFonts w:hint="cs"/>
          <w:b/>
          <w:bCs/>
          <w:rtl/>
        </w:rPr>
        <w:t>כיווני הטמעה בסוף שנת 2021</w:t>
      </w:r>
      <w:r w:rsidR="00465D83" w:rsidRPr="00465D83">
        <w:rPr>
          <w:rFonts w:hint="cs"/>
          <w:b/>
          <w:bCs/>
          <w:rtl/>
        </w:rPr>
        <w:t>:</w:t>
      </w:r>
    </w:p>
    <w:p w14:paraId="178DD8DF" w14:textId="148BF6EB" w:rsidR="00120B32" w:rsidRPr="00120B32" w:rsidRDefault="000C4BB0" w:rsidP="00465D83">
      <w:r>
        <w:rPr>
          <w:rFonts w:hint="cs"/>
          <w:rtl/>
        </w:rPr>
        <w:t xml:space="preserve">ההטמעה הכספית ברשות בדואית הינה מורכבת מאוד. יחד עם זה אנחנו רואים את האפשרות </w:t>
      </w:r>
      <w:r w:rsidR="00465D83">
        <w:rPr>
          <w:rFonts w:hint="cs"/>
          <w:rtl/>
        </w:rPr>
        <w:t>להטמיע</w:t>
      </w:r>
      <w:r>
        <w:rPr>
          <w:rFonts w:hint="cs"/>
          <w:rtl/>
        </w:rPr>
        <w:t xml:space="preserve"> את תפקיד רכזת הורים וינקות יחד עם תפקיד מנהלת </w:t>
      </w:r>
      <w:proofErr w:type="spellStart"/>
      <w:r>
        <w:rPr>
          <w:rFonts w:hint="cs"/>
          <w:rtl/>
        </w:rPr>
        <w:t>המג"ר</w:t>
      </w:r>
      <w:proofErr w:type="spellEnd"/>
      <w:r>
        <w:rPr>
          <w:rFonts w:hint="cs"/>
          <w:rtl/>
        </w:rPr>
        <w:t xml:space="preserve">, כך שתהיה משרה אחת מלאה. התוכניות השונות ימשיכו להיטמע מתקציבי התוכנית הלאומית, תקציבי הפעלה של מפעל הפיס </w:t>
      </w:r>
      <w:r w:rsidR="00465D83">
        <w:rPr>
          <w:rFonts w:hint="cs"/>
          <w:rtl/>
        </w:rPr>
        <w:t xml:space="preserve">, דרך המרכז לגיל הרך </w:t>
      </w:r>
      <w:r>
        <w:rPr>
          <w:rFonts w:hint="cs"/>
          <w:rtl/>
        </w:rPr>
        <w:t>ודרך פעילות קהילתית במתנ"ס</w:t>
      </w:r>
      <w:r w:rsidR="00465D83">
        <w:rPr>
          <w:rFonts w:hint="cs"/>
          <w:rtl/>
        </w:rPr>
        <w:t>.</w:t>
      </w:r>
    </w:p>
    <w:p w14:paraId="37C595D0" w14:textId="77777777" w:rsidR="00120B32" w:rsidRPr="00120B32" w:rsidRDefault="00120B32" w:rsidP="00120B32"/>
    <w:p w14:paraId="32112C3F" w14:textId="77777777" w:rsidR="00120B32" w:rsidRPr="00120B32" w:rsidRDefault="00120B32" w:rsidP="00120B32"/>
    <w:p w14:paraId="57DB4500" w14:textId="77777777" w:rsidR="00120B32" w:rsidRPr="00120B32" w:rsidRDefault="00120B32" w:rsidP="00120B32"/>
    <w:p w14:paraId="11F30238" w14:textId="77777777" w:rsidR="00120B32" w:rsidRPr="00120B32" w:rsidRDefault="00120B32" w:rsidP="00120B32"/>
    <w:p w14:paraId="32A8E36E" w14:textId="77777777" w:rsidR="00120B32" w:rsidRDefault="00120B32" w:rsidP="00120B32"/>
    <w:p w14:paraId="1429B893" w14:textId="77777777" w:rsidR="00FE3E56" w:rsidRPr="00120B32" w:rsidRDefault="00120B32" w:rsidP="00120B32">
      <w:pPr>
        <w:tabs>
          <w:tab w:val="left" w:pos="1556"/>
        </w:tabs>
        <w:rPr>
          <w:rtl/>
        </w:rPr>
      </w:pPr>
      <w:r>
        <w:rPr>
          <w:rtl/>
        </w:rPr>
        <w:tab/>
      </w:r>
    </w:p>
    <w:sectPr w:rsidR="00FE3E56" w:rsidRPr="00120B32" w:rsidSect="00120B32">
      <w:headerReference w:type="default" r:id="rId13"/>
      <w:footerReference w:type="default" r:id="rId14"/>
      <w:pgSz w:w="11906" w:h="16838"/>
      <w:pgMar w:top="1440" w:right="1800" w:bottom="1440" w:left="1800" w:header="426" w:footer="19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7861F" w14:textId="77777777" w:rsidR="00573D6B" w:rsidRDefault="00573D6B" w:rsidP="00BD26D9">
      <w:pPr>
        <w:spacing w:after="0" w:line="240" w:lineRule="auto"/>
      </w:pPr>
      <w:r>
        <w:separator/>
      </w:r>
    </w:p>
  </w:endnote>
  <w:endnote w:type="continuationSeparator" w:id="0">
    <w:p w14:paraId="04BB683B" w14:textId="77777777" w:rsidR="00573D6B" w:rsidRDefault="00573D6B" w:rsidP="00BD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7D76F" w14:textId="77777777" w:rsidR="00120B32" w:rsidRDefault="00120B32" w:rsidP="00120B32">
    <w:pPr>
      <w:pStyle w:val="a7"/>
      <w:jc w:val="center"/>
      <w:rPr>
        <w:rtl/>
        <w: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F355C69" wp14:editId="67DE1C27">
          <wp:simplePos x="0" y="0"/>
          <wp:positionH relativeFrom="column">
            <wp:posOffset>-257175</wp:posOffset>
          </wp:positionH>
          <wp:positionV relativeFrom="paragraph">
            <wp:posOffset>217170</wp:posOffset>
          </wp:positionV>
          <wp:extent cx="6120000" cy="400806"/>
          <wp:effectExtent l="0" t="0" r="0" b="0"/>
          <wp:wrapSquare wrapText="bothSides"/>
          <wp:docPr id="20" name="תמונה 20" descr="C:\Users\ronit.hargas\AppData\Local\Microsoft\Windows\INetCache\Content.Word\footer a4 yank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ronit.hargas\AppData\Local\Microsoft\Windows\INetCache\Content.Word\footer a4 yanku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400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F08A0E" w14:textId="77777777" w:rsidR="00120B32" w:rsidRDefault="00120B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D6EBF" w14:textId="77777777" w:rsidR="00573D6B" w:rsidRDefault="00573D6B" w:rsidP="00BD26D9">
      <w:pPr>
        <w:spacing w:after="0" w:line="240" w:lineRule="auto"/>
      </w:pPr>
      <w:r>
        <w:separator/>
      </w:r>
    </w:p>
  </w:footnote>
  <w:footnote w:type="continuationSeparator" w:id="0">
    <w:p w14:paraId="17333E8B" w14:textId="77777777" w:rsidR="00573D6B" w:rsidRDefault="00573D6B" w:rsidP="00BD2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0BE8F" w14:textId="7D612D04" w:rsidR="00FF24B6" w:rsidRDefault="00FF24B6">
    <w:pPr>
      <w:pStyle w:val="a5"/>
    </w:pPr>
    <w:r w:rsidRPr="00FF24B6">
      <w:rPr>
        <w:noProof/>
        <w:rtl/>
      </w:rPr>
      <w:drawing>
        <wp:inline distT="0" distB="0" distL="0" distR="0" wp14:anchorId="1408F881" wp14:editId="0691F0D8">
          <wp:extent cx="5274310" cy="977900"/>
          <wp:effectExtent l="0" t="0" r="2540" b="0"/>
          <wp:docPr id="1" name="תמונה 1" descr="C:\Users\nogay\AppData\Local\Microsoft\Windows\INetCache\Content.Outlook\J4AKB46D\מיזם ושותפים 11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gay\AppData\Local\Microsoft\Windows\INetCache\Content.Outlook\J4AKB46D\מיזם ושותפים 11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D71F6"/>
    <w:multiLevelType w:val="hybridMultilevel"/>
    <w:tmpl w:val="09FC4EF4"/>
    <w:lvl w:ilvl="0" w:tplc="4F2CDC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5F"/>
    <w:rsid w:val="000C4BB0"/>
    <w:rsid w:val="00120B32"/>
    <w:rsid w:val="002E5E4A"/>
    <w:rsid w:val="00465D83"/>
    <w:rsid w:val="00573D6B"/>
    <w:rsid w:val="005F23BD"/>
    <w:rsid w:val="00631BD8"/>
    <w:rsid w:val="007B715F"/>
    <w:rsid w:val="00924ECF"/>
    <w:rsid w:val="00B12969"/>
    <w:rsid w:val="00B34AB4"/>
    <w:rsid w:val="00B439F5"/>
    <w:rsid w:val="00BB5A64"/>
    <w:rsid w:val="00BD26D9"/>
    <w:rsid w:val="00C1780C"/>
    <w:rsid w:val="00D80F6D"/>
    <w:rsid w:val="00F57899"/>
    <w:rsid w:val="00F60203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84759"/>
  <w15:chartTrackingRefBased/>
  <w15:docId w15:val="{08D1A163-C217-402F-899E-915D2E26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F5"/>
    <w:pPr>
      <w:bidi/>
      <w:spacing w:line="360" w:lineRule="auto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15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7B715F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2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D26D9"/>
  </w:style>
  <w:style w:type="paragraph" w:styleId="a7">
    <w:name w:val="footer"/>
    <w:basedOn w:val="a"/>
    <w:link w:val="a8"/>
    <w:uiPriority w:val="99"/>
    <w:unhideWhenUsed/>
    <w:rsid w:val="00BD2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D26D9"/>
  </w:style>
  <w:style w:type="paragraph" w:styleId="a9">
    <w:name w:val="List Paragraph"/>
    <w:basedOn w:val="a"/>
    <w:uiPriority w:val="34"/>
    <w:qFormat/>
    <w:rsid w:val="00FF2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7aaa378-6994-496e-b5f0-f839bf4fb09f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 חדש" ma:contentTypeID="0x0101002E3F76CFF0737E4A80725FE07582C83E" ma:contentTypeVersion="30" ma:contentTypeDescription="הסימוכין יופיע לאחר שמירת המסמך" ma:contentTypeScope="" ma:versionID="167ff8b0bfcb5e91fcd64ad4376ceeff">
  <xsd:schema xmlns:xsd="http://www.w3.org/2001/XMLSchema" xmlns:xs="http://www.w3.org/2001/XMLSchema" xmlns:p="http://schemas.microsoft.com/office/2006/metadata/properties" xmlns:ns1="http://schemas.microsoft.com/sharepoint/v3" xmlns:ns2="0a7557ea-71d4-42f9-8c06-a93573b5b620" targetNamespace="http://schemas.microsoft.com/office/2006/metadata/properties" ma:root="true" ma:fieldsID="c3f7e2d5e8e2a251c8eaf71f5dcb2999" ns1:_="" ns2:_="">
    <xsd:import namespace="http://schemas.microsoft.com/sharepoint/v3"/>
    <xsd:import namespace="0a7557ea-71d4-42f9-8c06-a93573b5b6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שנתון_x0020_-_x0020_עובר_x0020_Document_x0020_Set_x0020_Content_x0020_Type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פטור ממדיניות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557ea-71d4-42f9-8c06-a93573b5b6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שנתון_x0020_-_x0020_עובר_x0020_Document_x0020_Set_x0020_Content_x0020_Type" ma:index="11" nillable="true" ma:displayName="שנת לימודים" ma:default="תשע&quot;ג" ma:format="Dropdown" ma:internalName="_x05e9__x05e0__x05ea__x05d5__x05df__x0020__x002d__x0020__x05e2__x05d5__x05d1__x05e8__x0020_Document_x0020_Set_x0020_Content_x0020_Type">
      <xsd:simpleType>
        <xsd:restriction base="dms:Choice">
          <xsd:enumeration value="רב שנתי"/>
          <xsd:enumeration value="תש&quot;ע"/>
          <xsd:enumeration value="תשע&quot;א"/>
          <xsd:enumeration value="תשע&quot;ב"/>
          <xsd:enumeration value="תשע&quot;ג"/>
          <xsd:enumeration value="תשע&quot;ד"/>
          <xsd:enumeration value="תשע&quot;ה"/>
        </xsd:restriction>
      </xsd:simpleType>
    </xsd:element>
    <xsd:element name="DLCPolicyLabelValue" ma:index="13" nillable="true" ma:displayName="תווית" ma:description="אחסון הערך הנוכחי של התווית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4" nillable="true" ma:displayName="ערך תווית לקוח" ma:description="אחסון ערך התווית האחרון שחושב בלקוח." ma:hidden="true" ma:internalName="DLCPolicyLabelClientValue" ma:readOnly="false">
      <xsd:simpleType>
        <xsd:restriction base="dms:Note"/>
      </xsd:simpleType>
    </xsd:element>
    <xsd:element name="DLCPolicyLabelLock" ma:index="15" nillable="true" ma:displayName="תווית נעולה" ma:description="ציון אם יש לעדכן את התווית כאשר מאפייני פריט משתנים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ClientValue xmlns="0a7557ea-71d4-42f9-8c06-a93573b5b620">RF00-120-4159</DLCPolicyLabelClientValue>
    <DLCPolicyLabelLock xmlns="0a7557ea-71d4-42f9-8c06-a93573b5b620" xsi:nil="true"/>
    <שנתון_x0020_-_x0020_עובר_x0020_Document_x0020_Set_x0020_Content_x0020_Type xmlns="0a7557ea-71d4-42f9-8c06-a93573b5b620">תשע"ג</שנתון_x0020_-_x0020_עובר_x0020_Document_x0020_Set_x0020_Content_x0020_Type>
    <_dlc_DocId xmlns="0a7557ea-71d4-42f9-8c06-a93573b5b620">RF00-120-4159</_dlc_DocId>
    <_dlc_DocIdUrl xmlns="0a7557ea-71d4-42f9-8c06-a93573b5b620">
      <Url>http://portal/sites/Rashi-Foundation/Marketing/_layouts/DocIdRedir.aspx?ID=RF00-120-4159</Url>
      <Description>RF00-120-4159</Description>
    </_dlc_DocIdUrl>
    <DLCPolicyLabelValue xmlns="0a7557ea-71d4-42f9-8c06-a93573b5b620">RF00-120-4159</DLCPolicyLabelValu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מסמך חדש</p:Name>
  <p:Description/>
  <p:Statement/>
  <p:PolicyItems>
    <p:PolicyItem featureId="Microsoft.Office.RecordsManagement.PolicyFeatures.PolicyLabel" staticId="0x0101002E3F76CFF0737E4A80725FE07582C83E|550916884" UniqueId="5fea80b2-4017-41d0-9506-61f4fcc1a4a0">
      <p:Name>תוויות</p:Name>
      <p:Description>יצירת תוויות שניתן להוסיף למסמכי Microsoft Office כדי לוודא שמאפייני מסמכים או מידע חשוב אחר נכללים בעת הדפסת מסמכים. ניתן להשתמש בתוויות גם לחיפוש מסמכים.</p:Description>
      <p:CustomData>
        <label>
          <segment type="metadata">_dlc_DocId</segment>
        </label>
      </p:CustomData>
    </p:PolicyItem>
  </p:PolicyItems>
</p:Policy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AD5D19-3158-4CFD-8054-2DEBA0B2E5C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C850557-93FE-41BF-9DD7-721EEB298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7557ea-71d4-42f9-8c06-a93573b5b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403BDD-E156-4385-A232-DC0CC34F172E}">
  <ds:schemaRefs>
    <ds:schemaRef ds:uri="http://schemas.microsoft.com/office/2006/metadata/properties"/>
    <ds:schemaRef ds:uri="http://schemas.microsoft.com/office/infopath/2007/PartnerControls"/>
    <ds:schemaRef ds:uri="0a7557ea-71d4-42f9-8c06-a93573b5b620"/>
  </ds:schemaRefs>
</ds:datastoreItem>
</file>

<file path=customXml/itemProps4.xml><?xml version="1.0" encoding="utf-8"?>
<ds:datastoreItem xmlns:ds="http://schemas.openxmlformats.org/officeDocument/2006/customXml" ds:itemID="{66FF0175-5F59-469F-A0A8-9F78A75B91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8FF71A-6340-438E-913C-7CB0B393715E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B23E4B8D-6101-4354-8368-186FB81356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Hargas</dc:creator>
  <cp:keywords/>
  <dc:description/>
  <cp:lastModifiedBy>Noga Yogev</cp:lastModifiedBy>
  <cp:revision>3</cp:revision>
  <cp:lastPrinted>2018-11-18T08:38:00Z</cp:lastPrinted>
  <dcterms:created xsi:type="dcterms:W3CDTF">2020-12-15T11:53:00Z</dcterms:created>
  <dcterms:modified xsi:type="dcterms:W3CDTF">2020-12-16T08:53:00Z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0x0101002E3F76CFF0737E4A80725FE07582C83E</vt:lpwstr>
  </property>
  <property fmtid="{D5CDD505-2E9C-101B-9397-08002B2CF9AE}" pid="3" name="_dlc_DocIdItemGuid">
    <vt:lpwstr>c70afd24-e63b-4d0c-8df9-783ba3a02fb6</vt:lpwstr>
  </property>
</Properties>
</file>