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63FC" w14:textId="27D1349C" w:rsidR="00120B32" w:rsidRPr="0028184F" w:rsidRDefault="00120B32" w:rsidP="0028184F">
      <w:pPr>
        <w:jc w:val="center"/>
        <w:rPr>
          <w:b/>
          <w:bCs/>
          <w:u w:val="single"/>
          <w:rtl/>
        </w:rPr>
      </w:pPr>
    </w:p>
    <w:p w14:paraId="1FDC099C" w14:textId="026C3BE1" w:rsidR="00FF24B6" w:rsidRPr="0028184F" w:rsidRDefault="00FF24B6" w:rsidP="0028184F">
      <w:pPr>
        <w:jc w:val="center"/>
        <w:rPr>
          <w:b/>
          <w:bCs/>
          <w:u w:val="single"/>
          <w:rtl/>
        </w:rPr>
      </w:pPr>
      <w:r w:rsidRPr="0028184F">
        <w:rPr>
          <w:rFonts w:hint="cs"/>
          <w:b/>
          <w:bCs/>
          <w:u w:val="single"/>
          <w:rtl/>
        </w:rPr>
        <w:t>סיפור יישובי</w:t>
      </w:r>
      <w:r w:rsidR="00E30A2E" w:rsidRPr="0028184F">
        <w:rPr>
          <w:rFonts w:hint="cs"/>
          <w:b/>
          <w:bCs/>
          <w:u w:val="single"/>
          <w:rtl/>
        </w:rPr>
        <w:t xml:space="preserve"> קריית מלאכי</w:t>
      </w:r>
    </w:p>
    <w:p w14:paraId="41DAC5D0" w14:textId="77777777" w:rsidR="0028184F" w:rsidRPr="0028184F" w:rsidRDefault="00FF24B6" w:rsidP="002B170C">
      <w:pPr>
        <w:pStyle w:val="a9"/>
        <w:numPr>
          <w:ilvl w:val="0"/>
          <w:numId w:val="1"/>
        </w:numPr>
        <w:rPr>
          <w:b/>
          <w:bCs/>
        </w:rPr>
      </w:pPr>
      <w:r w:rsidRPr="0028184F">
        <w:rPr>
          <w:rFonts w:hint="cs"/>
          <w:b/>
          <w:bCs/>
          <w:rtl/>
        </w:rPr>
        <w:t xml:space="preserve">התהליך שהתרחש בישוב בשלוש שנות המיזם: </w:t>
      </w:r>
    </w:p>
    <w:p w14:paraId="35D8C301" w14:textId="4443231D" w:rsidR="00E30A2E" w:rsidRDefault="00E30A2E" w:rsidP="0028184F">
      <w:pPr>
        <w:rPr>
          <w:rtl/>
        </w:rPr>
      </w:pPr>
      <w:r>
        <w:rPr>
          <w:rFonts w:hint="cs"/>
          <w:rtl/>
        </w:rPr>
        <w:t xml:space="preserve">בקריית מלאכי נעשה בשנים האחרונות תהליך משמעותי בתפיסה של האחריות הרשותית הכוללת. שינוי זה נעשה גם בעזרת המיזם של הישוב במרכז ובאופן ספציפי לגיל הרך בעזרת מיזם הינקות. מנהלת הקדם יסודי מונתה למנהלת גיל רך יישובית והחלה לקדם את הראייה </w:t>
      </w:r>
      <w:r w:rsidR="0028184F">
        <w:rPr>
          <w:rFonts w:hint="cs"/>
          <w:rtl/>
        </w:rPr>
        <w:t>היישובי</w:t>
      </w:r>
      <w:r w:rsidR="0028184F">
        <w:rPr>
          <w:rFonts w:hint="eastAsia"/>
          <w:rtl/>
        </w:rPr>
        <w:t>ת</w:t>
      </w:r>
      <w:r>
        <w:rPr>
          <w:rFonts w:hint="cs"/>
          <w:rtl/>
        </w:rPr>
        <w:t xml:space="preserve"> ולקדם את העבודה הבין מקצועית עם הורים ואת הקשר עם המסגרות לגיל הרך.</w:t>
      </w:r>
    </w:p>
    <w:p w14:paraId="61EA58C7" w14:textId="4384E2DC" w:rsidR="00CE362E" w:rsidRDefault="00E30A2E" w:rsidP="00CE362E">
      <w:r>
        <w:rPr>
          <w:rFonts w:hint="cs"/>
          <w:rtl/>
        </w:rPr>
        <w:t xml:space="preserve">יחד עם זה היה בשנה וחצי האחרונות משבר מתמשך בתחום גיל הרך: </w:t>
      </w:r>
      <w:r w:rsidR="00CE362E">
        <w:rPr>
          <w:rFonts w:hint="cs"/>
          <w:rtl/>
        </w:rPr>
        <w:t xml:space="preserve">בתחילת שנת 2019 סיימה המנהלת </w:t>
      </w:r>
      <w:proofErr w:type="spellStart"/>
      <w:r w:rsidR="00CE362E">
        <w:rPr>
          <w:rFonts w:hint="cs"/>
          <w:rtl/>
        </w:rPr>
        <w:t>הגיה"ר</w:t>
      </w:r>
      <w:proofErr w:type="spellEnd"/>
      <w:r w:rsidR="00CE362E">
        <w:rPr>
          <w:rFonts w:hint="cs"/>
          <w:rtl/>
        </w:rPr>
        <w:t xml:space="preserve"> הקודמת את תפקידה. מחליפתה החלה נכנסה רק אחרי 6 חודשים של ואקום ניהולי ואחרי שנה סיימה מכיוון שלא הייתה מתאימה. יחד עם כך נעשה ניסיון לעבוד בתוך אי ודאות וקושי </w:t>
      </w:r>
      <w:r w:rsidR="0028184F">
        <w:rPr>
          <w:rFonts w:hint="cs"/>
          <w:rtl/>
        </w:rPr>
        <w:t>תפקודי</w:t>
      </w:r>
      <w:r w:rsidR="00CE362E">
        <w:rPr>
          <w:rFonts w:hint="cs"/>
          <w:rtl/>
        </w:rPr>
        <w:t xml:space="preserve">. אפשר לראות את הקושי בהתקדמות דרך תוצאות המחוון בעיקר בזירת ההורים ובזירת אנשי המקצוע. בזירת ההורים: רכזת ההורים עבדה ללא גיבוי ובתוך סביבה לא ברורה ורק בחודשים האחרונים התחילה לגבש את מקומה המקצועי אל מול הגורמים השונים. כמו כן עד לאחרונה כמעט לא התקיימו הכשרות משותפות. דבר שלא </w:t>
      </w:r>
      <w:proofErr w:type="spellStart"/>
      <w:r w:rsidR="00CE362E">
        <w:rPr>
          <w:rFonts w:hint="cs"/>
          <w:rtl/>
        </w:rPr>
        <w:t>איפשר</w:t>
      </w:r>
      <w:proofErr w:type="spellEnd"/>
      <w:r w:rsidR="00CE362E">
        <w:rPr>
          <w:rFonts w:hint="cs"/>
          <w:rtl/>
        </w:rPr>
        <w:t xml:space="preserve"> לקדם את השפה והעבודה המשותפת של השירותים השונים. כולנו תקוה שעם כניסתה של מנהלת גיל רך חדשה ומתאימה (התחילה בנובמבר לעבוד) יצליחו בקריית מלאכי לייצב ולקדם את העבודה בגיל הרך.</w:t>
      </w:r>
    </w:p>
    <w:p w14:paraId="3F1A71CB" w14:textId="0D41E382" w:rsidR="00FF24B6" w:rsidRPr="0028184F" w:rsidRDefault="00FF24B6" w:rsidP="00FF24B6">
      <w:pPr>
        <w:pStyle w:val="a9"/>
        <w:numPr>
          <w:ilvl w:val="0"/>
          <w:numId w:val="1"/>
        </w:numPr>
        <w:rPr>
          <w:b/>
          <w:bCs/>
        </w:rPr>
      </w:pPr>
      <w:r w:rsidRPr="0028184F">
        <w:rPr>
          <w:rFonts w:hint="cs"/>
          <w:b/>
          <w:bCs/>
          <w:rtl/>
        </w:rPr>
        <w:t>פרוט הזירות ותוכנית העבודה לשנת 2021</w:t>
      </w:r>
      <w:r w:rsidR="0028184F" w:rsidRPr="0028184F">
        <w:rPr>
          <w:rFonts w:hint="cs"/>
          <w:b/>
          <w:bCs/>
          <w:rtl/>
        </w:rPr>
        <w:t>:</w:t>
      </w:r>
    </w:p>
    <w:p w14:paraId="59441DE8" w14:textId="2A35FB68" w:rsidR="00CE362E" w:rsidRDefault="00CE362E" w:rsidP="00CE362E">
      <w:pPr>
        <w:rPr>
          <w:rtl/>
        </w:rPr>
      </w:pPr>
      <w:r w:rsidRPr="009D6A1C">
        <w:rPr>
          <w:rFonts w:hint="cs"/>
          <w:u w:val="single"/>
          <w:rtl/>
        </w:rPr>
        <w:t>זירת הרשות</w:t>
      </w:r>
      <w:r>
        <w:rPr>
          <w:rFonts w:hint="cs"/>
          <w:rtl/>
        </w:rPr>
        <w:t>: המשך פרסום קמפיין לחשיבות הגיל הרך.</w:t>
      </w:r>
    </w:p>
    <w:p w14:paraId="73FA9E78" w14:textId="5EBF15EA" w:rsidR="00CE362E" w:rsidRDefault="00CE362E" w:rsidP="003B6EC2">
      <w:pPr>
        <w:spacing w:before="240"/>
        <w:rPr>
          <w:rtl/>
        </w:rPr>
      </w:pPr>
      <w:r w:rsidRPr="009D6A1C">
        <w:rPr>
          <w:rFonts w:hint="cs"/>
          <w:u w:val="single"/>
          <w:rtl/>
        </w:rPr>
        <w:t>זירת ההורים</w:t>
      </w:r>
      <w:r>
        <w:rPr>
          <w:rFonts w:hint="cs"/>
          <w:rtl/>
        </w:rPr>
        <w:t xml:space="preserve">: התוכניות להורים ימשיכו לפעול דרך תקציבי רשות </w:t>
      </w:r>
      <w:r>
        <w:rPr>
          <w:rtl/>
        </w:rPr>
        <w:t>–</w:t>
      </w:r>
      <w:r>
        <w:rPr>
          <w:rFonts w:hint="cs"/>
          <w:rtl/>
        </w:rPr>
        <w:t xml:space="preserve"> התוכנית הלאומית 360. מבקשים מימון לחצי משרה של רכזת הורים וינקות שת</w:t>
      </w:r>
      <w:r w:rsidR="0028184F">
        <w:rPr>
          <w:rFonts w:hint="cs"/>
          <w:rtl/>
        </w:rPr>
        <w:t xml:space="preserve">שתלב עם תפקיד עו"ס המג"ר בחצי משרה השני. </w:t>
      </w:r>
      <w:r w:rsidR="003B6EC2">
        <w:rPr>
          <w:rFonts w:hint="cs"/>
          <w:rtl/>
        </w:rPr>
        <w:t xml:space="preserve">רכזת ההורים תתמקד בהפעלה של </w:t>
      </w:r>
      <w:proofErr w:type="spellStart"/>
      <w:r w:rsidR="003B6EC2">
        <w:rPr>
          <w:rFonts w:hint="cs"/>
          <w:rtl/>
        </w:rPr>
        <w:t>תוכניות</w:t>
      </w:r>
      <w:proofErr w:type="spellEnd"/>
      <w:r w:rsidR="003B6EC2">
        <w:rPr>
          <w:rFonts w:hint="cs"/>
          <w:rtl/>
        </w:rPr>
        <w:t xml:space="preserve"> להורים ובליווי ההורים בתהליך מהאיתור דרך האבחון ועד הטיפול ההתפתחותי / רגשי /דיאדי. כמו כן, </w:t>
      </w:r>
      <w:bookmarkStart w:id="0" w:name="_GoBack"/>
      <w:bookmarkEnd w:id="0"/>
      <w:r w:rsidR="0028184F">
        <w:rPr>
          <w:rFonts w:hint="cs"/>
          <w:rtl/>
        </w:rPr>
        <w:t>תקציב להקמה והנעה של פרלמנט הורים שימשיך להיות מופעל ומתוחזק ע"י רכזת הורים וינקות.</w:t>
      </w:r>
    </w:p>
    <w:p w14:paraId="1B08BC94" w14:textId="08094317" w:rsidR="0028184F" w:rsidRDefault="0028184F" w:rsidP="0028184F">
      <w:pPr>
        <w:spacing w:before="240"/>
      </w:pPr>
      <w:r w:rsidRPr="009D6A1C">
        <w:rPr>
          <w:rFonts w:hint="cs"/>
          <w:u w:val="single"/>
          <w:rtl/>
        </w:rPr>
        <w:t>זירת אנשי המקצוע</w:t>
      </w:r>
      <w:r>
        <w:rPr>
          <w:rFonts w:hint="cs"/>
          <w:rtl/>
        </w:rPr>
        <w:t xml:space="preserve">: </w:t>
      </w:r>
      <w:r w:rsidRPr="0028184F">
        <w:rPr>
          <w:rtl/>
        </w:rPr>
        <w:t>המשך הכשרה בין מקצועית, אשר בחלקה תתבצע עם כוחות פנימיים</w:t>
      </w:r>
      <w:r>
        <w:rPr>
          <w:rFonts w:hint="cs"/>
          <w:rtl/>
        </w:rPr>
        <w:t xml:space="preserve"> ובקשר עם מכללת אחווה.</w:t>
      </w:r>
    </w:p>
    <w:p w14:paraId="1DE40E4B" w14:textId="4AA71CD0" w:rsidR="00FF24B6" w:rsidRPr="0028184F" w:rsidRDefault="00FF24B6" w:rsidP="00FF24B6">
      <w:pPr>
        <w:pStyle w:val="a9"/>
        <w:numPr>
          <w:ilvl w:val="0"/>
          <w:numId w:val="1"/>
        </w:numPr>
        <w:rPr>
          <w:b/>
          <w:bCs/>
        </w:rPr>
      </w:pPr>
      <w:r w:rsidRPr="0028184F">
        <w:rPr>
          <w:rFonts w:hint="cs"/>
          <w:b/>
          <w:bCs/>
          <w:rtl/>
        </w:rPr>
        <w:t>כ</w:t>
      </w:r>
      <w:r w:rsidR="0028184F" w:rsidRPr="0028184F">
        <w:rPr>
          <w:rFonts w:hint="cs"/>
          <w:b/>
          <w:bCs/>
          <w:rtl/>
        </w:rPr>
        <w:t>יווני הטמעה בסוף שנת 2021:</w:t>
      </w:r>
    </w:p>
    <w:p w14:paraId="1E910ED9" w14:textId="58F4967D" w:rsidR="0028184F" w:rsidRPr="00120B32" w:rsidRDefault="0028184F" w:rsidP="0028184F">
      <w:r>
        <w:rPr>
          <w:rFonts w:hint="cs"/>
          <w:rtl/>
        </w:rPr>
        <w:t>למרות הקשיים הלא פשוטים שהיו בקריית מלאכי בשנתיים האחרונות, ישנו בעיר פוטנציאל להטמעה מתוך התפיסה הרשותית הקיימת לגבי האחריות היישובי</w:t>
      </w:r>
      <w:r>
        <w:rPr>
          <w:rFonts w:hint="eastAsia"/>
          <w:rtl/>
        </w:rPr>
        <w:t>ת</w:t>
      </w:r>
      <w:r>
        <w:rPr>
          <w:rFonts w:hint="cs"/>
          <w:rtl/>
        </w:rPr>
        <w:t xml:space="preserve"> על הגיל הרך. הדבר בא לידי ביטוי במינויים שונים שנעשו בשנים האחרונות מבסיס התקציב היישוב</w:t>
      </w:r>
      <w:r>
        <w:rPr>
          <w:rFonts w:hint="eastAsia"/>
          <w:rtl/>
        </w:rPr>
        <w:t>י</w:t>
      </w:r>
      <w:r>
        <w:rPr>
          <w:rFonts w:hint="cs"/>
          <w:rtl/>
        </w:rPr>
        <w:t xml:space="preserve">: מינוי של מנהלת המג"ר ושל מנהלת גנים. שילוב תפקיד רכזת הורים וינקות עם עו"ס המג"ר  מגדיל את ייתכנות ההטמעה. תוכניות ההורים מוטמעות בכספי התוכנית הלאומית 360. </w:t>
      </w:r>
    </w:p>
    <w:p w14:paraId="246596DC" w14:textId="2732C4ED" w:rsidR="00120B32" w:rsidRPr="00120B32" w:rsidRDefault="00120B32" w:rsidP="00120B32"/>
    <w:p w14:paraId="6859475E" w14:textId="63BFF78F" w:rsidR="00120B32" w:rsidRPr="00120B32" w:rsidRDefault="00120B32" w:rsidP="00B439F5">
      <w:pPr>
        <w:jc w:val="center"/>
      </w:pPr>
    </w:p>
    <w:p w14:paraId="4413CBFF" w14:textId="77777777" w:rsidR="00120B32" w:rsidRPr="00120B32" w:rsidRDefault="00120B32" w:rsidP="00120B32"/>
    <w:p w14:paraId="4685D03A" w14:textId="77777777" w:rsidR="00120B32" w:rsidRPr="00120B32" w:rsidRDefault="00120B32" w:rsidP="00120B32"/>
    <w:p w14:paraId="16920BB4" w14:textId="77777777" w:rsidR="00120B32" w:rsidRPr="00120B32" w:rsidRDefault="00120B32" w:rsidP="00120B32"/>
    <w:p w14:paraId="7BD7A891" w14:textId="77777777" w:rsidR="00120B32" w:rsidRPr="00120B32" w:rsidRDefault="00120B32" w:rsidP="00120B32"/>
    <w:p w14:paraId="1B6ABB03" w14:textId="77777777" w:rsidR="00120B32" w:rsidRPr="00120B32" w:rsidRDefault="00120B32" w:rsidP="00120B32"/>
    <w:p w14:paraId="68953123" w14:textId="77777777" w:rsidR="00120B32" w:rsidRPr="00120B32" w:rsidRDefault="00120B32" w:rsidP="00120B32"/>
    <w:p w14:paraId="3E8AFDC2" w14:textId="77777777" w:rsidR="00120B32" w:rsidRPr="00120B32" w:rsidRDefault="00120B32" w:rsidP="00120B32"/>
    <w:p w14:paraId="7535C07C" w14:textId="77777777" w:rsidR="00120B32" w:rsidRPr="00120B32" w:rsidRDefault="00120B32" w:rsidP="00120B32"/>
    <w:p w14:paraId="2A263A0D" w14:textId="77777777" w:rsidR="00120B32" w:rsidRPr="00120B32" w:rsidRDefault="00120B32" w:rsidP="00120B32"/>
    <w:p w14:paraId="178DD8DF" w14:textId="77777777" w:rsidR="00120B32" w:rsidRPr="00120B32" w:rsidRDefault="00120B32" w:rsidP="00120B32"/>
    <w:p w14:paraId="37C595D0" w14:textId="77777777" w:rsidR="00120B32" w:rsidRPr="00120B32" w:rsidRDefault="00120B32" w:rsidP="00120B32"/>
    <w:p w14:paraId="32112C3F" w14:textId="77777777" w:rsidR="00120B32" w:rsidRPr="00120B32" w:rsidRDefault="00120B32" w:rsidP="00120B32"/>
    <w:p w14:paraId="57DB4500" w14:textId="77777777" w:rsidR="00120B32" w:rsidRPr="00120B32" w:rsidRDefault="00120B32" w:rsidP="00120B32"/>
    <w:p w14:paraId="11F30238" w14:textId="77777777" w:rsidR="00120B32" w:rsidRPr="00120B32" w:rsidRDefault="00120B32" w:rsidP="00120B32"/>
    <w:p w14:paraId="32A8E36E" w14:textId="77777777" w:rsidR="00120B32" w:rsidRDefault="00120B32" w:rsidP="00120B32"/>
    <w:p w14:paraId="1429B893" w14:textId="77777777" w:rsidR="00FE3E56" w:rsidRPr="00120B32" w:rsidRDefault="00120B32" w:rsidP="00120B32">
      <w:pPr>
        <w:tabs>
          <w:tab w:val="left" w:pos="1556"/>
        </w:tabs>
        <w:rPr>
          <w:rtl/>
        </w:rPr>
      </w:pPr>
      <w:r>
        <w:rPr>
          <w:rtl/>
        </w:rPr>
        <w:tab/>
      </w:r>
    </w:p>
    <w:sectPr w:rsidR="00FE3E56" w:rsidRPr="00120B32" w:rsidSect="00120B32">
      <w:headerReference w:type="default" r:id="rId13"/>
      <w:footerReference w:type="default" r:id="rId14"/>
      <w:pgSz w:w="11906" w:h="16838"/>
      <w:pgMar w:top="1440"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B6DB" w14:textId="77777777" w:rsidR="000577F8" w:rsidRDefault="000577F8" w:rsidP="00BD26D9">
      <w:pPr>
        <w:spacing w:after="0" w:line="240" w:lineRule="auto"/>
      </w:pPr>
      <w:r>
        <w:separator/>
      </w:r>
    </w:p>
  </w:endnote>
  <w:endnote w:type="continuationSeparator" w:id="0">
    <w:p w14:paraId="1714C59B" w14:textId="77777777" w:rsidR="000577F8" w:rsidRDefault="000577F8" w:rsidP="00B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76F" w14:textId="77777777" w:rsidR="00120B32" w:rsidRDefault="00120B32" w:rsidP="00120B32">
    <w:pPr>
      <w:pStyle w:val="a7"/>
      <w:jc w:val="center"/>
      <w:rPr>
        <w:rtl/>
        <w:cs/>
      </w:rPr>
    </w:pPr>
    <w:r>
      <w:rPr>
        <w:noProof/>
      </w:rPr>
      <w:drawing>
        <wp:anchor distT="0" distB="0" distL="114300" distR="114300" simplePos="0" relativeHeight="251657728" behindDoc="0" locked="0" layoutInCell="1" allowOverlap="1" wp14:anchorId="3F355C69" wp14:editId="67DE1C27">
          <wp:simplePos x="0" y="0"/>
          <wp:positionH relativeFrom="column">
            <wp:posOffset>-257175</wp:posOffset>
          </wp:positionH>
          <wp:positionV relativeFrom="paragraph">
            <wp:posOffset>217170</wp:posOffset>
          </wp:positionV>
          <wp:extent cx="6120000" cy="400806"/>
          <wp:effectExtent l="0" t="0" r="0" b="0"/>
          <wp:wrapSquare wrapText="bothSides"/>
          <wp:docPr id="20" name="תמונה 20"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8A0E" w14:textId="77777777" w:rsidR="00120B32" w:rsidRDefault="00120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9987" w14:textId="77777777" w:rsidR="000577F8" w:rsidRDefault="000577F8" w:rsidP="00BD26D9">
      <w:pPr>
        <w:spacing w:after="0" w:line="240" w:lineRule="auto"/>
      </w:pPr>
      <w:r>
        <w:separator/>
      </w:r>
    </w:p>
  </w:footnote>
  <w:footnote w:type="continuationSeparator" w:id="0">
    <w:p w14:paraId="0F538186" w14:textId="77777777" w:rsidR="000577F8" w:rsidRDefault="000577F8" w:rsidP="00BD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BE8F" w14:textId="7D612D04" w:rsidR="00FF24B6" w:rsidRDefault="00FF24B6">
    <w:pPr>
      <w:pStyle w:val="a5"/>
    </w:pPr>
    <w:r w:rsidRPr="00FF24B6">
      <w:rPr>
        <w:noProof/>
        <w:rtl/>
      </w:rPr>
      <w:drawing>
        <wp:inline distT="0" distB="0" distL="0" distR="0" wp14:anchorId="1408F881" wp14:editId="0691F0D8">
          <wp:extent cx="5274310" cy="977900"/>
          <wp:effectExtent l="0" t="0" r="2540" b="0"/>
          <wp:docPr id="1" name="תמונה 1" descr="C:\Users\nogay\AppData\Local\Microsoft\Windows\INetCache\Content.Outlook\J4AKB46D\מיזם ושותפים 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y\AppData\Local\Microsoft\Windows\INetCache\Content.Outlook\J4AKB46D\מיזם ושותפים 1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71F6"/>
    <w:multiLevelType w:val="hybridMultilevel"/>
    <w:tmpl w:val="09FC4EF4"/>
    <w:lvl w:ilvl="0" w:tplc="4F2CDC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5F"/>
    <w:rsid w:val="000577F8"/>
    <w:rsid w:val="00120B32"/>
    <w:rsid w:val="0028184F"/>
    <w:rsid w:val="003B6EC2"/>
    <w:rsid w:val="005C068F"/>
    <w:rsid w:val="00631BD8"/>
    <w:rsid w:val="007B715F"/>
    <w:rsid w:val="009D6A1C"/>
    <w:rsid w:val="00B12969"/>
    <w:rsid w:val="00B34AB4"/>
    <w:rsid w:val="00B439F5"/>
    <w:rsid w:val="00BB5A64"/>
    <w:rsid w:val="00BD26D9"/>
    <w:rsid w:val="00C1780C"/>
    <w:rsid w:val="00CE362E"/>
    <w:rsid w:val="00D80F6D"/>
    <w:rsid w:val="00E30A2E"/>
    <w:rsid w:val="00F277BF"/>
    <w:rsid w:val="00F57899"/>
    <w:rsid w:val="00F60203"/>
    <w:rsid w:val="00FF2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4759"/>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9F5"/>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15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715F"/>
    <w:rPr>
      <w:rFonts w:ascii="Tahoma" w:hAnsi="Tahoma" w:cs="Tahoma"/>
      <w:sz w:val="18"/>
      <w:szCs w:val="18"/>
    </w:rPr>
  </w:style>
  <w:style w:type="paragraph" w:styleId="a5">
    <w:name w:val="header"/>
    <w:basedOn w:val="a"/>
    <w:link w:val="a6"/>
    <w:uiPriority w:val="99"/>
    <w:unhideWhenUsed/>
    <w:rsid w:val="00BD26D9"/>
    <w:pPr>
      <w:tabs>
        <w:tab w:val="center" w:pos="4153"/>
        <w:tab w:val="right" w:pos="8306"/>
      </w:tabs>
      <w:spacing w:after="0" w:line="240" w:lineRule="auto"/>
    </w:pPr>
  </w:style>
  <w:style w:type="character" w:customStyle="1" w:styleId="a6">
    <w:name w:val="כותרת עליונה תו"/>
    <w:basedOn w:val="a0"/>
    <w:link w:val="a5"/>
    <w:uiPriority w:val="99"/>
    <w:rsid w:val="00BD26D9"/>
  </w:style>
  <w:style w:type="paragraph" w:styleId="a7">
    <w:name w:val="footer"/>
    <w:basedOn w:val="a"/>
    <w:link w:val="a8"/>
    <w:uiPriority w:val="99"/>
    <w:unhideWhenUsed/>
    <w:rsid w:val="00BD26D9"/>
    <w:pPr>
      <w:tabs>
        <w:tab w:val="center" w:pos="4153"/>
        <w:tab w:val="right" w:pos="8306"/>
      </w:tabs>
      <w:spacing w:after="0" w:line="240" w:lineRule="auto"/>
    </w:pPr>
  </w:style>
  <w:style w:type="character" w:customStyle="1" w:styleId="a8">
    <w:name w:val="כותרת תחתונה תו"/>
    <w:basedOn w:val="a0"/>
    <w:link w:val="a7"/>
    <w:uiPriority w:val="99"/>
    <w:rsid w:val="00BD26D9"/>
  </w:style>
  <w:style w:type="paragraph" w:styleId="a9">
    <w:name w:val="List Paragraph"/>
    <w:basedOn w:val="a"/>
    <w:uiPriority w:val="34"/>
    <w:qFormat/>
    <w:rsid w:val="00F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RF00-120-4159</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RF00-120-4159</_dlc_DocId>
    <_dlc_DocIdUrl xmlns="0a7557ea-71d4-42f9-8c06-a93573b5b620">
      <Url>http://portal/sites/Rashi-Foundation/Marketing/_layouts/DocIdRedir.aspx?ID=RF00-120-4159</Url>
      <Description>RF00-120-4159</Description>
    </_dlc_DocIdUrl>
    <DLCPolicyLabelValue xmlns="0a7557ea-71d4-42f9-8c06-a93573b5b620">RF00-120-4159</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מסמך חדש</p:Name>
  <p:Description/>
  <p:Statement/>
  <p:PolicyItems>
    <p:PolicyItem featureId="Microsoft.Office.RecordsManagement.PolicyFeatures.PolicyLabel" staticId="0x0101002E3F76CFF0737E4A80725FE07582C83E|550916884" UniqueId="5fea80b2-4017-41d0-9506-61f4fcc1a4a0">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7aaa378-6994-496e-b5f0-f839bf4fb09f" ContentTypeId="0x0101" PreviousValue="false"/>
</file>

<file path=customXml/item6.xml><?xml version="1.0" encoding="utf-8"?>
<ct:contentTypeSchema xmlns:ct="http://schemas.microsoft.com/office/2006/metadata/contentType" xmlns:ma="http://schemas.microsoft.com/office/2006/metadata/properties/metaAttributes" ct:_="" ma:_="" ma:contentTypeName="מסמך חדש" ma:contentTypeID="0x0101002E3F76CFF0737E4A80725FE07582C83E" ma:contentTypeVersion="30" ma:contentTypeDescription="הסימוכין יופיע לאחר שמירת המסמך" ma:contentTypeScope="" ma:versionID="167ff8b0bfcb5e91fcd64ad4376ceeff">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c3f7e2d5e8e2a251c8eaf71f5dcb299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 ds:uri="0a7557ea-71d4-42f9-8c06-a93573b5b620"/>
  </ds:schemaRefs>
</ds:datastoreItem>
</file>

<file path=customXml/itemProps2.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3.xml><?xml version="1.0" encoding="utf-8"?>
<ds:datastoreItem xmlns:ds="http://schemas.openxmlformats.org/officeDocument/2006/customXml" ds:itemID="{898FF71A-6340-438E-913C-7CB0B393715E}">
  <ds:schemaRefs>
    <ds:schemaRef ds:uri="office.server.policy"/>
  </ds:schemaRefs>
</ds:datastoreItem>
</file>

<file path=customXml/itemProps4.xml><?xml version="1.0" encoding="utf-8"?>
<ds:datastoreItem xmlns:ds="http://schemas.openxmlformats.org/officeDocument/2006/customXml" ds:itemID="{B23E4B8D-6101-4354-8368-186FB81356EC}">
  <ds:schemaRefs>
    <ds:schemaRef ds:uri="http://schemas.microsoft.com/sharepoint/events"/>
  </ds:schemaRefs>
</ds:datastoreItem>
</file>

<file path=customXml/itemProps5.xml><?xml version="1.0" encoding="utf-8"?>
<ds:datastoreItem xmlns:ds="http://schemas.openxmlformats.org/officeDocument/2006/customXml" ds:itemID="{29AD5D19-3158-4CFD-8054-2DEBA0B2E5C0}">
  <ds:schemaRefs>
    <ds:schemaRef ds:uri="Microsoft.SharePoint.Taxonomy.ContentTypeSync"/>
  </ds:schemaRefs>
</ds:datastoreItem>
</file>

<file path=customXml/itemProps6.xml><?xml version="1.0" encoding="utf-8"?>
<ds:datastoreItem xmlns:ds="http://schemas.openxmlformats.org/officeDocument/2006/customXml" ds:itemID="{0C850557-93FE-41BF-9DD7-721EEB2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Pages>
  <Words>311</Words>
  <Characters>1779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Noga Yogev</cp:lastModifiedBy>
  <cp:revision>3</cp:revision>
  <cp:lastPrinted>2018-11-18T08:38:00Z</cp:lastPrinted>
  <dcterms:created xsi:type="dcterms:W3CDTF">2020-12-15T12:27:00Z</dcterms:created>
  <dcterms:modified xsi:type="dcterms:W3CDTF">2020-12-17T07:34:00Z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0x0101002E3F76CFF0737E4A80725FE07582C83E</vt:lpwstr>
  </property>
  <property fmtid="{D5CDD505-2E9C-101B-9397-08002B2CF9AE}" pid="3" name="_dlc_DocIdItemGuid">
    <vt:lpwstr>c70afd24-e63b-4d0c-8df9-783ba3a02fb6</vt:lpwstr>
  </property>
</Properties>
</file>