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DC099C" w14:textId="1853AC34" w:rsidR="00FF24B6" w:rsidRPr="00873EB4" w:rsidRDefault="00A17CE5" w:rsidP="00873EB4">
      <w:pPr>
        <w:jc w:val="center"/>
        <w:rPr>
          <w:b/>
          <w:bCs/>
          <w:u w:val="single"/>
          <w:rtl/>
        </w:rPr>
      </w:pPr>
      <w:r w:rsidRPr="00873EB4">
        <w:rPr>
          <w:rFonts w:hint="cs"/>
          <w:b/>
          <w:bCs/>
          <w:u w:val="single"/>
          <w:rtl/>
        </w:rPr>
        <w:t xml:space="preserve">סיפור יישובי - </w:t>
      </w:r>
      <w:r w:rsidRPr="00873EB4">
        <w:rPr>
          <w:b/>
          <w:bCs/>
          <w:u w:val="single"/>
          <w:rtl/>
        </w:rPr>
        <w:t>ערד</w:t>
      </w:r>
    </w:p>
    <w:p w14:paraId="3F708360" w14:textId="77777777" w:rsidR="00A17CE5" w:rsidRPr="00873EB4" w:rsidRDefault="00FF24B6" w:rsidP="00127206">
      <w:pPr>
        <w:pStyle w:val="a9"/>
        <w:numPr>
          <w:ilvl w:val="0"/>
          <w:numId w:val="1"/>
        </w:numPr>
        <w:ind w:left="360"/>
        <w:rPr>
          <w:b/>
          <w:bCs/>
        </w:rPr>
      </w:pPr>
      <w:r w:rsidRPr="00873EB4">
        <w:rPr>
          <w:rFonts w:hint="cs"/>
          <w:b/>
          <w:bCs/>
          <w:rtl/>
        </w:rPr>
        <w:t>התהליך שהתרחש בישוב בשלוש שנות המיזם</w:t>
      </w:r>
      <w:r w:rsidR="00A17CE5" w:rsidRPr="00873EB4">
        <w:rPr>
          <w:rFonts w:hint="cs"/>
          <w:b/>
          <w:bCs/>
          <w:rtl/>
        </w:rPr>
        <w:t>:</w:t>
      </w:r>
    </w:p>
    <w:p w14:paraId="0AFFE971" w14:textId="3C7D621E" w:rsidR="00D37D38" w:rsidRDefault="00982018" w:rsidP="00873EB4">
      <w:pPr>
        <w:rPr>
          <w:rtl/>
        </w:rPr>
      </w:pPr>
      <w:r>
        <w:rPr>
          <w:rFonts w:hint="cs"/>
          <w:rtl/>
        </w:rPr>
        <w:t xml:space="preserve">עם כניסת המיזם לפני כשלוש שנים לקח על עצמו ראש העיר את התפיסה הכוללת של האחריות העירונית על הגיל הרך. כדי לממש זאת מינה את יפית ארבל </w:t>
      </w:r>
      <w:r>
        <w:rPr>
          <w:rtl/>
        </w:rPr>
        <w:t>–</w:t>
      </w:r>
      <w:r>
        <w:rPr>
          <w:rFonts w:hint="cs"/>
          <w:rtl/>
        </w:rPr>
        <w:t xml:space="preserve"> מנהלת הקדם יסודי כמנהלת גיל רך </w:t>
      </w:r>
      <w:r w:rsidR="00873EB4">
        <w:rPr>
          <w:rFonts w:hint="cs"/>
          <w:rtl/>
        </w:rPr>
        <w:t>יישובי</w:t>
      </w:r>
      <w:r w:rsidR="00873EB4">
        <w:rPr>
          <w:rFonts w:hint="eastAsia"/>
          <w:rtl/>
        </w:rPr>
        <w:t>ת</w:t>
      </w:r>
      <w:r>
        <w:rPr>
          <w:rFonts w:hint="cs"/>
          <w:rtl/>
        </w:rPr>
        <w:t xml:space="preserve">. היה בזה שינוי גדול בתפיסה. התהליך של שינוי והפנמת התפיסה דרש ועדיין דורש תהליכים של חיבורים, התגברות על התנגדויות  והטמעה התפיסה  של ואצל כל השותפים. בתהליך זה חוזקו הקשרים והעבודה המשותפת עם גורמים בתוך הרשות: מח' רווחה, שפ"ח, </w:t>
      </w:r>
      <w:proofErr w:type="spellStart"/>
      <w:r>
        <w:rPr>
          <w:rFonts w:hint="cs"/>
          <w:rtl/>
        </w:rPr>
        <w:t>מג"ר</w:t>
      </w:r>
      <w:proofErr w:type="spellEnd"/>
      <w:r>
        <w:rPr>
          <w:rFonts w:hint="cs"/>
          <w:rtl/>
        </w:rPr>
        <w:t xml:space="preserve"> והן עם שותפים שעד אז הקשר איתם היה חלש או לא קיים כלל: טיפות החלב, קופות החולים, מעונות היום והמסגרות הפרטיות.</w:t>
      </w:r>
      <w:r w:rsidR="00873EB4">
        <w:rPr>
          <w:rFonts w:hint="cs"/>
          <w:rtl/>
        </w:rPr>
        <w:t xml:space="preserve"> </w:t>
      </w:r>
      <w:r w:rsidR="00D37D38">
        <w:rPr>
          <w:rFonts w:hint="cs"/>
          <w:rtl/>
        </w:rPr>
        <w:t xml:space="preserve">אפשר לראות במכוון את הקשיים שעדיין קיימים בקשרים ובשותפות בזירת אנשי המקצוע ובזירת ההורים. יחד עם זה בהשוואה למחוון הקודם </w:t>
      </w:r>
      <w:r w:rsidR="00D37D38">
        <w:rPr>
          <w:rtl/>
        </w:rPr>
        <w:t>–</w:t>
      </w:r>
      <w:r w:rsidR="00D37D38">
        <w:rPr>
          <w:rFonts w:hint="cs"/>
          <w:rtl/>
        </w:rPr>
        <w:t xml:space="preserve"> אפשר לראות את ההתקדמות ואת </w:t>
      </w:r>
      <w:r w:rsidR="00A17CE5">
        <w:rPr>
          <w:rFonts w:hint="cs"/>
          <w:rtl/>
        </w:rPr>
        <w:t>פריצת הדר</w:t>
      </w:r>
      <w:r w:rsidR="00873EB4">
        <w:rPr>
          <w:rFonts w:hint="cs"/>
          <w:rtl/>
        </w:rPr>
        <w:t xml:space="preserve">ך </w:t>
      </w:r>
      <w:r w:rsidR="00A17CE5">
        <w:rPr>
          <w:rFonts w:hint="cs"/>
          <w:rtl/>
        </w:rPr>
        <w:t>.</w:t>
      </w:r>
      <w:r w:rsidR="00D37D38">
        <w:rPr>
          <w:rFonts w:hint="cs"/>
          <w:rtl/>
        </w:rPr>
        <w:t xml:space="preserve">יש לציין שבערד נעשתה קפיצה משמעותית בקשרי העבודה וביכולת לקיים שיח פתוח ומלמד. הרבה מזה בזכות הליווי </w:t>
      </w:r>
      <w:r w:rsidR="004D3165">
        <w:rPr>
          <w:rFonts w:hint="cs"/>
          <w:rtl/>
        </w:rPr>
        <w:t>והייעו</w:t>
      </w:r>
      <w:r w:rsidR="004D3165">
        <w:rPr>
          <w:rFonts w:hint="eastAsia"/>
          <w:rtl/>
        </w:rPr>
        <w:t>ץ</w:t>
      </w:r>
      <w:r w:rsidR="00D37D38">
        <w:rPr>
          <w:rFonts w:hint="cs"/>
          <w:rtl/>
        </w:rPr>
        <w:t xml:space="preserve"> המקצועי שקיבלה מנהלת </w:t>
      </w:r>
      <w:proofErr w:type="spellStart"/>
      <w:r w:rsidR="00D37D38">
        <w:rPr>
          <w:rFonts w:hint="cs"/>
          <w:rtl/>
        </w:rPr>
        <w:t>הגי"ר</w:t>
      </w:r>
      <w:proofErr w:type="spellEnd"/>
      <w:r w:rsidR="00D37D38">
        <w:rPr>
          <w:rFonts w:hint="cs"/>
          <w:rtl/>
        </w:rPr>
        <w:t xml:space="preserve"> היישובית.</w:t>
      </w:r>
    </w:p>
    <w:p w14:paraId="3F1A71CB" w14:textId="0E2F550F" w:rsidR="00FF24B6" w:rsidRPr="00873EB4" w:rsidRDefault="00FF24B6" w:rsidP="00A17CE5">
      <w:pPr>
        <w:pStyle w:val="a9"/>
        <w:numPr>
          <w:ilvl w:val="0"/>
          <w:numId w:val="1"/>
        </w:numPr>
        <w:rPr>
          <w:b/>
          <w:bCs/>
        </w:rPr>
      </w:pPr>
      <w:r w:rsidRPr="00873EB4">
        <w:rPr>
          <w:rFonts w:hint="cs"/>
          <w:b/>
          <w:bCs/>
          <w:rtl/>
        </w:rPr>
        <w:t>פרוט הזירות ותוכנית העבודה לשנת 2021</w:t>
      </w:r>
      <w:r w:rsidR="00A17CE5" w:rsidRPr="00873EB4">
        <w:rPr>
          <w:rFonts w:hint="cs"/>
          <w:b/>
          <w:bCs/>
          <w:rtl/>
        </w:rPr>
        <w:t>:</w:t>
      </w:r>
    </w:p>
    <w:p w14:paraId="0E7B621B" w14:textId="0B0BB406" w:rsidR="00D37D38" w:rsidRDefault="004D3165" w:rsidP="00A17CE5">
      <w:pPr>
        <w:rPr>
          <w:rtl/>
        </w:rPr>
      </w:pPr>
      <w:r w:rsidRPr="00873EB4">
        <w:rPr>
          <w:rFonts w:hint="cs"/>
          <w:u w:val="single"/>
          <w:rtl/>
        </w:rPr>
        <w:t>זירת הרשות</w:t>
      </w:r>
      <w:r>
        <w:rPr>
          <w:rFonts w:hint="cs"/>
          <w:rtl/>
        </w:rPr>
        <w:t>: במסגרת הגברת השקיפות והעברה רציפה של מידע להורים ולאנשי מקצוע, התחיל בשנת 2020 תהליך של פרסום הן במדיה כתובה והן במדיה הדיגיטלית. יש להרחיב ולתחזק אותה. יש לציין שתהליך הפרסום נעשה יחד עם הדוברות ועם היחידה האסטרטגית של העירייה. דבר אש מעמיק את הטמעת התפיסה.</w:t>
      </w:r>
    </w:p>
    <w:p w14:paraId="0E9460B4" w14:textId="37519AA2" w:rsidR="004D3165" w:rsidRDefault="004D3165" w:rsidP="00A17CE5">
      <w:pPr>
        <w:rPr>
          <w:rtl/>
        </w:rPr>
      </w:pPr>
      <w:r w:rsidRPr="00873EB4">
        <w:rPr>
          <w:rFonts w:hint="cs"/>
          <w:u w:val="single"/>
          <w:rtl/>
        </w:rPr>
        <w:t>זירת ההורים:</w:t>
      </w:r>
      <w:r>
        <w:rPr>
          <w:rFonts w:hint="cs"/>
          <w:rtl/>
        </w:rPr>
        <w:t xml:space="preserve"> בערד לא הצליחו למצב את תפקיד רכזת ההורים בגלל קושי במציאת בעלת תפקיד מתאימה. יחד עם החוסר במשרה זו משפיע מאוד על היכולות של היחידה לגיל הרך להיות מוקד תמיכתי ומקצועי להורים ולקדם תוכניות עבורם. אי לכך מבקשים מהמיזם 0.5 משרה של רכזת. כאשר השלמה של המשרה שלה תהיה מהתקציב שהוקצה ע"י הרשות לטובת רכזת ינקות אדמיניסטרטיבי</w:t>
      </w:r>
      <w:r>
        <w:rPr>
          <w:rFonts w:hint="eastAsia"/>
          <w:rtl/>
        </w:rPr>
        <w:t>ת</w:t>
      </w:r>
      <w:r>
        <w:rPr>
          <w:rFonts w:hint="cs"/>
          <w:rtl/>
        </w:rPr>
        <w:t xml:space="preserve"> (הסבה פנימית בתקציב שהוקצה).</w:t>
      </w:r>
      <w:r w:rsidR="00A17CE5">
        <w:rPr>
          <w:rFonts w:hint="cs"/>
          <w:rtl/>
        </w:rPr>
        <w:t xml:space="preserve"> </w:t>
      </w:r>
      <w:r>
        <w:rPr>
          <w:rFonts w:hint="cs"/>
          <w:rtl/>
        </w:rPr>
        <w:t>בתקציבי הפעלה של הרשות תמשיך התוכנית אם לאם וכן הכוונה להקים פרלמנט הורים בשיתוף של המחלקה לגיל הרך והיחידה הקהילתית ברווחה</w:t>
      </w:r>
      <w:r w:rsidR="00A17CE5">
        <w:rPr>
          <w:rFonts w:hint="cs"/>
          <w:rtl/>
        </w:rPr>
        <w:t>.</w:t>
      </w:r>
    </w:p>
    <w:p w14:paraId="76849829" w14:textId="0E530009" w:rsidR="00A17CE5" w:rsidRDefault="00A17CE5" w:rsidP="00A17CE5">
      <w:pPr>
        <w:rPr>
          <w:rtl/>
        </w:rPr>
      </w:pPr>
      <w:r w:rsidRPr="00873EB4">
        <w:rPr>
          <w:rFonts w:hint="cs"/>
          <w:u w:val="single"/>
          <w:rtl/>
        </w:rPr>
        <w:t>זירת אנשי מקצוע:</w:t>
      </w:r>
      <w:r>
        <w:rPr>
          <w:rFonts w:hint="cs"/>
          <w:rtl/>
        </w:rPr>
        <w:t xml:space="preserve"> במהלך השנה התקיימו 4 מפגשים בין מקצועיים לאנשי מקצוע. מפגשים אלה היו חשובים לחיזוק הקשרים וליצירת שפה משותפת. חשוב להמשיך </w:t>
      </w:r>
      <w:proofErr w:type="spellStart"/>
      <w:r>
        <w:rPr>
          <w:rFonts w:hint="cs"/>
          <w:rtl/>
        </w:rPr>
        <w:t>אותם.כמו</w:t>
      </w:r>
      <w:proofErr w:type="spellEnd"/>
      <w:r>
        <w:rPr>
          <w:rFonts w:hint="cs"/>
          <w:rtl/>
        </w:rPr>
        <w:t xml:space="preserve"> כן מבקשים מזה זמן רב לקיים הכשרה לכלל עובדות הסמך בגיל הרך </w:t>
      </w:r>
      <w:r>
        <w:rPr>
          <w:rtl/>
        </w:rPr>
        <w:t>–</w:t>
      </w:r>
      <w:r>
        <w:rPr>
          <w:rFonts w:hint="cs"/>
          <w:rtl/>
        </w:rPr>
        <w:t xml:space="preserve"> הן שעובדות מטעם החינוך והן מטעם הרווחה. הצוות של המרכז לגיל הרך מתוכנן להעביר הכשרה זו.</w:t>
      </w:r>
    </w:p>
    <w:p w14:paraId="0D61941A" w14:textId="2AD4F1E2" w:rsidR="00A17CE5" w:rsidRPr="00873EB4" w:rsidRDefault="00FF24B6" w:rsidP="00873EB4">
      <w:pPr>
        <w:pStyle w:val="a9"/>
        <w:numPr>
          <w:ilvl w:val="0"/>
          <w:numId w:val="1"/>
        </w:numPr>
        <w:rPr>
          <w:b/>
          <w:bCs/>
        </w:rPr>
      </w:pPr>
      <w:r w:rsidRPr="00873EB4">
        <w:rPr>
          <w:rFonts w:hint="cs"/>
          <w:b/>
          <w:bCs/>
          <w:rtl/>
        </w:rPr>
        <w:t>כ</w:t>
      </w:r>
      <w:r w:rsidR="00873EB4" w:rsidRPr="00873EB4">
        <w:rPr>
          <w:rFonts w:hint="cs"/>
          <w:b/>
          <w:bCs/>
          <w:rtl/>
        </w:rPr>
        <w:t>יווני הטמעה בסוף שנת 2021:</w:t>
      </w:r>
    </w:p>
    <w:p w14:paraId="7ABE7CFA" w14:textId="567BD973" w:rsidR="00A17CE5" w:rsidRPr="00120B32" w:rsidRDefault="00A17CE5" w:rsidP="00873EB4">
      <w:r>
        <w:rPr>
          <w:rFonts w:hint="cs"/>
          <w:rtl/>
        </w:rPr>
        <w:t xml:space="preserve">השינוי </w:t>
      </w:r>
      <w:r w:rsidR="00D54140">
        <w:rPr>
          <w:rFonts w:hint="cs"/>
          <w:rtl/>
        </w:rPr>
        <w:t>ה</w:t>
      </w:r>
      <w:bookmarkStart w:id="0" w:name="_GoBack"/>
      <w:bookmarkEnd w:id="0"/>
      <w:r>
        <w:rPr>
          <w:rFonts w:hint="cs"/>
          <w:rtl/>
        </w:rPr>
        <w:t>משמעותי שנעשה  בתפיסה ובאחריות הרשותית על הגיל הרך בערד ימשך. העיר רואה בכך אחד המנועים למשיכת משפחות צעירות לעיר</w:t>
      </w:r>
      <w:r w:rsidR="0095745C">
        <w:rPr>
          <w:rFonts w:hint="cs"/>
          <w:rtl/>
        </w:rPr>
        <w:t xml:space="preserve"> ולחיזוק העיר</w:t>
      </w:r>
      <w:r>
        <w:rPr>
          <w:rFonts w:hint="cs"/>
          <w:rtl/>
        </w:rPr>
        <w:t xml:space="preserve">. התפקיד של רכזת הורים נמצא בדרך להטמעה כחלק ממצבת המחלקה </w:t>
      </w:r>
      <w:proofErr w:type="spellStart"/>
      <w:r>
        <w:rPr>
          <w:rFonts w:hint="cs"/>
          <w:rtl/>
        </w:rPr>
        <w:t>לג</w:t>
      </w:r>
      <w:r w:rsidR="00873EB4">
        <w:rPr>
          <w:rFonts w:hint="cs"/>
          <w:rtl/>
        </w:rPr>
        <w:t>י</w:t>
      </w:r>
      <w:r>
        <w:rPr>
          <w:rFonts w:hint="cs"/>
          <w:rtl/>
        </w:rPr>
        <w:t>ה"ר</w:t>
      </w:r>
      <w:proofErr w:type="spellEnd"/>
      <w:r>
        <w:rPr>
          <w:rFonts w:hint="cs"/>
          <w:rtl/>
        </w:rPr>
        <w:t xml:space="preserve">. כמו כן ימשיכו התוכניות הקיימות: דלת פתוחה, המשחק ככלי התפתחותי, </w:t>
      </w:r>
      <w:proofErr w:type="spellStart"/>
      <w:r>
        <w:rPr>
          <w:rFonts w:hint="cs"/>
          <w:rtl/>
        </w:rPr>
        <w:t>המג"ר</w:t>
      </w:r>
      <w:proofErr w:type="spellEnd"/>
      <w:r w:rsidR="00873EB4">
        <w:rPr>
          <w:rFonts w:hint="cs"/>
          <w:rtl/>
        </w:rPr>
        <w:t xml:space="preserve">, קן לאם. בנוסף תימשך ההקצאה של תקציבי הפעלה לגיל הרך </w:t>
      </w:r>
      <w:r w:rsidR="00873EB4">
        <w:rPr>
          <w:rFonts w:hint="cs"/>
          <w:rtl/>
        </w:rPr>
        <w:lastRenderedPageBreak/>
        <w:t>ובתקווה שיצליחו גם ליצור מענים לאוכלוסיו</w:t>
      </w:r>
      <w:r w:rsidR="00873EB4">
        <w:rPr>
          <w:rFonts w:hint="eastAsia"/>
          <w:rtl/>
        </w:rPr>
        <w:t>ת</w:t>
      </w:r>
      <w:r w:rsidR="00873EB4">
        <w:rPr>
          <w:rFonts w:hint="cs"/>
          <w:rtl/>
        </w:rPr>
        <w:t xml:space="preserve"> מיוחדות כדוגמת התוכנית מסיכון לסיכוי ו/או מעון יום שיקומי (שני פרויקטים שעובדים עליהם).</w:t>
      </w:r>
    </w:p>
    <w:p w14:paraId="246596DC" w14:textId="2732C4ED" w:rsidR="00120B32" w:rsidRPr="00120B32" w:rsidRDefault="00120B32" w:rsidP="00120B32"/>
    <w:p w14:paraId="6859475E" w14:textId="63BFF78F" w:rsidR="00120B32" w:rsidRPr="00120B32" w:rsidRDefault="00120B32" w:rsidP="00B439F5">
      <w:pPr>
        <w:jc w:val="center"/>
      </w:pPr>
    </w:p>
    <w:p w14:paraId="4413CBFF" w14:textId="77777777" w:rsidR="00120B32" w:rsidRPr="00120B32" w:rsidRDefault="00120B32" w:rsidP="00120B32"/>
    <w:p w14:paraId="4685D03A" w14:textId="77777777" w:rsidR="00120B32" w:rsidRPr="00120B32" w:rsidRDefault="00120B32" w:rsidP="00120B32"/>
    <w:p w14:paraId="16920BB4" w14:textId="77777777" w:rsidR="00120B32" w:rsidRPr="00120B32" w:rsidRDefault="00120B32" w:rsidP="00120B32"/>
    <w:p w14:paraId="7BD7A891" w14:textId="77777777" w:rsidR="00120B32" w:rsidRPr="00120B32" w:rsidRDefault="00120B32" w:rsidP="00120B32"/>
    <w:p w14:paraId="1B6ABB03" w14:textId="77777777" w:rsidR="00120B32" w:rsidRPr="00120B32" w:rsidRDefault="00120B32" w:rsidP="00120B32"/>
    <w:p w14:paraId="68953123" w14:textId="77777777" w:rsidR="00120B32" w:rsidRPr="00120B32" w:rsidRDefault="00120B32" w:rsidP="00120B32"/>
    <w:p w14:paraId="3E8AFDC2" w14:textId="77777777" w:rsidR="00120B32" w:rsidRPr="00120B32" w:rsidRDefault="00120B32" w:rsidP="00120B32"/>
    <w:p w14:paraId="7535C07C" w14:textId="77777777" w:rsidR="00120B32" w:rsidRPr="00120B32" w:rsidRDefault="00120B32" w:rsidP="00120B32"/>
    <w:p w14:paraId="2A263A0D" w14:textId="77777777" w:rsidR="00120B32" w:rsidRPr="00120B32" w:rsidRDefault="00120B32" w:rsidP="00120B32"/>
    <w:p w14:paraId="178DD8DF" w14:textId="77777777" w:rsidR="00120B32" w:rsidRPr="00120B32" w:rsidRDefault="00120B32" w:rsidP="00120B32"/>
    <w:p w14:paraId="37C595D0" w14:textId="77777777" w:rsidR="00120B32" w:rsidRPr="00120B32" w:rsidRDefault="00120B32" w:rsidP="00120B32"/>
    <w:p w14:paraId="32112C3F" w14:textId="77777777" w:rsidR="00120B32" w:rsidRPr="00120B32" w:rsidRDefault="00120B32" w:rsidP="00120B32"/>
    <w:p w14:paraId="57DB4500" w14:textId="77777777" w:rsidR="00120B32" w:rsidRPr="00120B32" w:rsidRDefault="00120B32" w:rsidP="00120B32"/>
    <w:p w14:paraId="11F30238" w14:textId="77777777" w:rsidR="00120B32" w:rsidRPr="00120B32" w:rsidRDefault="00120B32" w:rsidP="00120B32"/>
    <w:p w14:paraId="32A8E36E" w14:textId="77777777" w:rsidR="00120B32" w:rsidRDefault="00120B32" w:rsidP="00120B32"/>
    <w:p w14:paraId="1429B893" w14:textId="77777777" w:rsidR="00FE3E56" w:rsidRPr="00120B32" w:rsidRDefault="00120B32" w:rsidP="00120B32">
      <w:pPr>
        <w:tabs>
          <w:tab w:val="left" w:pos="1556"/>
        </w:tabs>
        <w:rPr>
          <w:rtl/>
        </w:rPr>
      </w:pPr>
      <w:r>
        <w:rPr>
          <w:rtl/>
        </w:rPr>
        <w:tab/>
      </w:r>
    </w:p>
    <w:sectPr w:rsidR="00FE3E56" w:rsidRPr="00120B32" w:rsidSect="00120B32">
      <w:headerReference w:type="default" r:id="rId13"/>
      <w:footerReference w:type="default" r:id="rId14"/>
      <w:pgSz w:w="11906" w:h="16838"/>
      <w:pgMar w:top="1440" w:right="1800" w:bottom="1440" w:left="1800" w:header="426" w:footer="19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416EA9" w14:textId="77777777" w:rsidR="007116C9" w:rsidRDefault="007116C9" w:rsidP="00BD26D9">
      <w:pPr>
        <w:spacing w:after="0" w:line="240" w:lineRule="auto"/>
      </w:pPr>
      <w:r>
        <w:separator/>
      </w:r>
    </w:p>
  </w:endnote>
  <w:endnote w:type="continuationSeparator" w:id="0">
    <w:p w14:paraId="304CAAA0" w14:textId="77777777" w:rsidR="007116C9" w:rsidRDefault="007116C9" w:rsidP="00BD2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7D76F" w14:textId="77777777" w:rsidR="00120B32" w:rsidRDefault="00120B32" w:rsidP="00120B32">
    <w:pPr>
      <w:pStyle w:val="a7"/>
      <w:jc w:val="center"/>
      <w:rPr>
        <w:rtl/>
        <w:cs/>
      </w:rPr>
    </w:pPr>
    <w:r>
      <w:rPr>
        <w:noProof/>
      </w:rPr>
      <w:drawing>
        <wp:anchor distT="0" distB="0" distL="114300" distR="114300" simplePos="0" relativeHeight="251657728" behindDoc="0" locked="0" layoutInCell="1" allowOverlap="1" wp14:anchorId="3F355C69" wp14:editId="67DE1C27">
          <wp:simplePos x="0" y="0"/>
          <wp:positionH relativeFrom="column">
            <wp:posOffset>-257175</wp:posOffset>
          </wp:positionH>
          <wp:positionV relativeFrom="paragraph">
            <wp:posOffset>217170</wp:posOffset>
          </wp:positionV>
          <wp:extent cx="6120000" cy="400806"/>
          <wp:effectExtent l="0" t="0" r="0" b="0"/>
          <wp:wrapSquare wrapText="bothSides"/>
          <wp:docPr id="20" name="תמונה 20" descr="C:\Users\ronit.hargas\AppData\Local\Microsoft\Windows\INetCache\Content.Word\footer a4 yank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ronit.hargas\AppData\Local\Microsoft\Windows\INetCache\Content.Word\footer a4 yanku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20000" cy="40080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F08A0E" w14:textId="77777777" w:rsidR="00120B32" w:rsidRDefault="00120B3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234D59" w14:textId="77777777" w:rsidR="007116C9" w:rsidRDefault="007116C9" w:rsidP="00BD26D9">
      <w:pPr>
        <w:spacing w:after="0" w:line="240" w:lineRule="auto"/>
      </w:pPr>
      <w:r>
        <w:separator/>
      </w:r>
    </w:p>
  </w:footnote>
  <w:footnote w:type="continuationSeparator" w:id="0">
    <w:p w14:paraId="7F10859A" w14:textId="77777777" w:rsidR="007116C9" w:rsidRDefault="007116C9" w:rsidP="00BD26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0BE8F" w14:textId="7D612D04" w:rsidR="00FF24B6" w:rsidRDefault="00FF24B6">
    <w:pPr>
      <w:pStyle w:val="a5"/>
    </w:pPr>
    <w:r w:rsidRPr="00FF24B6">
      <w:rPr>
        <w:noProof/>
        <w:rtl/>
      </w:rPr>
      <w:drawing>
        <wp:inline distT="0" distB="0" distL="0" distR="0" wp14:anchorId="1408F881" wp14:editId="0691F0D8">
          <wp:extent cx="5274310" cy="977900"/>
          <wp:effectExtent l="0" t="0" r="2540" b="0"/>
          <wp:docPr id="1" name="תמונה 1" descr="C:\Users\nogay\AppData\Local\Microsoft\Windows\INetCache\Content.Outlook\J4AKB46D\מיזם ושותפים 1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gay\AppData\Local\Microsoft\Windows\INetCache\Content.Outlook\J4AKB46D\מיזם ושותפים 112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977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9D71F6"/>
    <w:multiLevelType w:val="hybridMultilevel"/>
    <w:tmpl w:val="09FC4EF4"/>
    <w:lvl w:ilvl="0" w:tplc="4F2CDC1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15F"/>
    <w:rsid w:val="00120B32"/>
    <w:rsid w:val="004D3165"/>
    <w:rsid w:val="00631BD8"/>
    <w:rsid w:val="006B325F"/>
    <w:rsid w:val="007116C9"/>
    <w:rsid w:val="007B715F"/>
    <w:rsid w:val="00873EB4"/>
    <w:rsid w:val="0095745C"/>
    <w:rsid w:val="00982018"/>
    <w:rsid w:val="00A17CE5"/>
    <w:rsid w:val="00B12969"/>
    <w:rsid w:val="00B34AB4"/>
    <w:rsid w:val="00B439F5"/>
    <w:rsid w:val="00BB5A64"/>
    <w:rsid w:val="00BD26D9"/>
    <w:rsid w:val="00C1780C"/>
    <w:rsid w:val="00D37D38"/>
    <w:rsid w:val="00D54140"/>
    <w:rsid w:val="00D80F6D"/>
    <w:rsid w:val="00F57899"/>
    <w:rsid w:val="00F60203"/>
    <w:rsid w:val="00FF24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784759"/>
  <w15:chartTrackingRefBased/>
  <w15:docId w15:val="{08D1A163-C217-402F-899E-915D2E267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39F5"/>
    <w:pPr>
      <w:bidi/>
      <w:spacing w:line="360" w:lineRule="auto"/>
    </w:pPr>
    <w:rPr>
      <w:rFonts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715F"/>
    <w:pPr>
      <w:spacing w:after="0" w:line="240" w:lineRule="auto"/>
    </w:pPr>
    <w:rPr>
      <w:rFonts w:ascii="Tahoma" w:hAnsi="Tahoma" w:cs="Tahoma"/>
      <w:sz w:val="18"/>
      <w:szCs w:val="18"/>
    </w:rPr>
  </w:style>
  <w:style w:type="character" w:customStyle="1" w:styleId="a4">
    <w:name w:val="טקסט בלונים תו"/>
    <w:basedOn w:val="a0"/>
    <w:link w:val="a3"/>
    <w:uiPriority w:val="99"/>
    <w:semiHidden/>
    <w:rsid w:val="007B715F"/>
    <w:rPr>
      <w:rFonts w:ascii="Tahoma" w:hAnsi="Tahoma" w:cs="Tahoma"/>
      <w:sz w:val="18"/>
      <w:szCs w:val="18"/>
    </w:rPr>
  </w:style>
  <w:style w:type="paragraph" w:styleId="a5">
    <w:name w:val="header"/>
    <w:basedOn w:val="a"/>
    <w:link w:val="a6"/>
    <w:uiPriority w:val="99"/>
    <w:unhideWhenUsed/>
    <w:rsid w:val="00BD26D9"/>
    <w:pPr>
      <w:tabs>
        <w:tab w:val="center" w:pos="4153"/>
        <w:tab w:val="right" w:pos="8306"/>
      </w:tabs>
      <w:spacing w:after="0" w:line="240" w:lineRule="auto"/>
    </w:pPr>
  </w:style>
  <w:style w:type="character" w:customStyle="1" w:styleId="a6">
    <w:name w:val="כותרת עליונה תו"/>
    <w:basedOn w:val="a0"/>
    <w:link w:val="a5"/>
    <w:uiPriority w:val="99"/>
    <w:rsid w:val="00BD26D9"/>
  </w:style>
  <w:style w:type="paragraph" w:styleId="a7">
    <w:name w:val="footer"/>
    <w:basedOn w:val="a"/>
    <w:link w:val="a8"/>
    <w:uiPriority w:val="99"/>
    <w:unhideWhenUsed/>
    <w:rsid w:val="00BD26D9"/>
    <w:pPr>
      <w:tabs>
        <w:tab w:val="center" w:pos="4153"/>
        <w:tab w:val="right" w:pos="8306"/>
      </w:tabs>
      <w:spacing w:after="0" w:line="240" w:lineRule="auto"/>
    </w:pPr>
  </w:style>
  <w:style w:type="character" w:customStyle="1" w:styleId="a8">
    <w:name w:val="כותרת תחתונה תו"/>
    <w:basedOn w:val="a0"/>
    <w:link w:val="a7"/>
    <w:uiPriority w:val="99"/>
    <w:rsid w:val="00BD26D9"/>
  </w:style>
  <w:style w:type="paragraph" w:styleId="a9">
    <w:name w:val="List Paragraph"/>
    <w:basedOn w:val="a"/>
    <w:uiPriority w:val="34"/>
    <w:qFormat/>
    <w:rsid w:val="00FF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מסמך חדש</p:Name>
  <p:Description/>
  <p:Statement/>
  <p:PolicyItems>
    <p:PolicyItem featureId="Microsoft.Office.RecordsManagement.PolicyFeatures.PolicyLabel" staticId="0x0101002E3F76CFF0737E4A80725FE07582C83E|550916884" UniqueId="5fea80b2-4017-41d0-9506-61f4fcc1a4a0">
      <p:Name>תוויות</p:Name>
      <p:Description>יצירת תוויות שניתן להוסיף למסמכי Microsoft Office כדי לוודא שמאפייני מסמכים או מידע חשוב אחר נכללים בעת הדפסת מסמכים. ניתן להשתמש בתוויות גם לחיפוש מסמכים.</p:Description>
      <p:CustomData>
        <label>
          <segment type="metadata">_dlc_DocId</segment>
        </label>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27aaa378-6994-496e-b5f0-f839bf4fb09f" ContentTypeId="0x0101" PreviousValue="false"/>
</file>

<file path=customXml/item4.xml><?xml version="1.0" encoding="utf-8"?>
<ct:contentTypeSchema xmlns:ct="http://schemas.microsoft.com/office/2006/metadata/contentType" xmlns:ma="http://schemas.microsoft.com/office/2006/metadata/properties/metaAttributes" ct:_="" ma:_="" ma:contentTypeName="מסמך חדש" ma:contentTypeID="0x0101002E3F76CFF0737E4A80725FE07582C83E" ma:contentTypeVersion="30" ma:contentTypeDescription="הסימוכין יופיע לאחר שמירת המסמך" ma:contentTypeScope="" ma:versionID="167ff8b0bfcb5e91fcd64ad4376ceeff">
  <xsd:schema xmlns:xsd="http://www.w3.org/2001/XMLSchema" xmlns:xs="http://www.w3.org/2001/XMLSchema" xmlns:p="http://schemas.microsoft.com/office/2006/metadata/properties" xmlns:ns1="http://schemas.microsoft.com/sharepoint/v3" xmlns:ns2="0a7557ea-71d4-42f9-8c06-a93573b5b620" targetNamespace="http://schemas.microsoft.com/office/2006/metadata/properties" ma:root="true" ma:fieldsID="c3f7e2d5e8e2a251c8eaf71f5dcb2999" ns1:_="" ns2:_="">
    <xsd:import namespace="http://schemas.microsoft.com/sharepoint/v3"/>
    <xsd:import namespace="0a7557ea-71d4-42f9-8c06-a93573b5b620"/>
    <xsd:element name="properties">
      <xsd:complexType>
        <xsd:sequence>
          <xsd:element name="documentManagement">
            <xsd:complexType>
              <xsd:all>
                <xsd:element ref="ns2:_dlc_DocId" minOccurs="0"/>
                <xsd:element ref="ns2:_dlc_DocIdUrl" minOccurs="0"/>
                <xsd:element ref="ns2:_dlc_DocIdPersistId" minOccurs="0"/>
                <xsd:element ref="ns2:שנתון_x0020_-_x0020_עובר_x0020_Document_x0020_Set_x0020_Content_x0020_Type" minOccurs="0"/>
                <xsd:element ref="ns1:_dlc_Exempt" minOccurs="0"/>
                <xsd:element ref="ns2:DLCPolicyLabelValue" minOccurs="0"/>
                <xsd:element ref="ns2:DLCPolicyLabelClientValue" minOccurs="0"/>
                <xsd:element ref="ns2:DLCPolicyLabelLo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2" nillable="true" ma:displayName="פטור ממדיניות"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7557ea-71d4-42f9-8c06-a93573b5b620" elementFormDefault="qualified">
    <xsd:import namespace="http://schemas.microsoft.com/office/2006/documentManagement/types"/>
    <xsd:import namespace="http://schemas.microsoft.com/office/infopath/2007/PartnerControls"/>
    <xsd:element name="_dlc_DocId" ma:index="8" nillable="true" ma:displayName="ערך של מזהה מסמך" ma:description="הערך של מזהה המסמך שהוקצה לפריט זה." ma:internalName="_dlc_DocId" ma:readOnly="true">
      <xsd:simpleType>
        <xsd:restriction base="dms:Text"/>
      </xsd:simpleType>
    </xsd:element>
    <xsd:element name="_dlc_DocIdUrl" ma:index="9" nillable="true" ma:displayName="מזהה מסמך" ma:description="קישור קבוע למסמך זה."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שנתון_x0020_-_x0020_עובר_x0020_Document_x0020_Set_x0020_Content_x0020_Type" ma:index="11" nillable="true" ma:displayName="שנת לימודים" ma:default="תשע&quot;ג" ma:format="Dropdown" ma:internalName="_x05e9__x05e0__x05ea__x05d5__x05df__x0020__x002d__x0020__x05e2__x05d5__x05d1__x05e8__x0020_Document_x0020_Set_x0020_Content_x0020_Type">
      <xsd:simpleType>
        <xsd:restriction base="dms:Choice">
          <xsd:enumeration value="רב שנתי"/>
          <xsd:enumeration value="תש&quot;ע"/>
          <xsd:enumeration value="תשע&quot;א"/>
          <xsd:enumeration value="תשע&quot;ב"/>
          <xsd:enumeration value="תשע&quot;ג"/>
          <xsd:enumeration value="תשע&quot;ד"/>
          <xsd:enumeration value="תשע&quot;ה"/>
        </xsd:restriction>
      </xsd:simpleType>
    </xsd:element>
    <xsd:element name="DLCPolicyLabelValue" ma:index="13" nillable="true" ma:displayName="תווית" ma:description="אחסון הערך הנוכחי של התווית." ma:internalName="DLCPolicyLabelValue" ma:readOnly="true">
      <xsd:simpleType>
        <xsd:restriction base="dms:Note">
          <xsd:maxLength value="255"/>
        </xsd:restriction>
      </xsd:simpleType>
    </xsd:element>
    <xsd:element name="DLCPolicyLabelClientValue" ma:index="14" nillable="true" ma:displayName="ערך תווית לקוח" ma:description="אחסון ערך התווית האחרון שחושב בלקוח." ma:hidden="true" ma:internalName="DLCPolicyLabelClientValue" ma:readOnly="false">
      <xsd:simpleType>
        <xsd:restriction base="dms:Note"/>
      </xsd:simpleType>
    </xsd:element>
    <xsd:element name="DLCPolicyLabelLock" ma:index="15" nillable="true" ma:displayName="תווית נעולה" ma:description="ציון אם יש לעדכן את התווית כאשר מאפייני פריט משתנים."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LCPolicyLabelClientValue xmlns="0a7557ea-71d4-42f9-8c06-a93573b5b620">RF00-120-4159</DLCPolicyLabelClientValue>
    <DLCPolicyLabelLock xmlns="0a7557ea-71d4-42f9-8c06-a93573b5b620" xsi:nil="true"/>
    <שנתון_x0020_-_x0020_עובר_x0020_Document_x0020_Set_x0020_Content_x0020_Type xmlns="0a7557ea-71d4-42f9-8c06-a93573b5b620">תשע"ג</שנתון_x0020_-_x0020_עובר_x0020_Document_x0020_Set_x0020_Content_x0020_Type>
    <_dlc_DocId xmlns="0a7557ea-71d4-42f9-8c06-a93573b5b620">RF00-120-4159</_dlc_DocId>
    <_dlc_DocIdUrl xmlns="0a7557ea-71d4-42f9-8c06-a93573b5b620">
      <Url>http://portal/sites/Rashi-Foundation/Marketing/_layouts/DocIdRedir.aspx?ID=RF00-120-4159</Url>
      <Description>RF00-120-4159</Description>
    </_dlc_DocIdUrl>
    <DLCPolicyLabelValue xmlns="0a7557ea-71d4-42f9-8c06-a93573b5b620">RF00-120-4159</DLCPolicyLabelVal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8FF71A-6340-438E-913C-7CB0B393715E}">
  <ds:schemaRefs>
    <ds:schemaRef ds:uri="office.server.policy"/>
  </ds:schemaRefs>
</ds:datastoreItem>
</file>

<file path=customXml/itemProps2.xml><?xml version="1.0" encoding="utf-8"?>
<ds:datastoreItem xmlns:ds="http://schemas.openxmlformats.org/officeDocument/2006/customXml" ds:itemID="{B23E4B8D-6101-4354-8368-186FB81356EC}">
  <ds:schemaRefs>
    <ds:schemaRef ds:uri="http://schemas.microsoft.com/sharepoint/events"/>
  </ds:schemaRefs>
</ds:datastoreItem>
</file>

<file path=customXml/itemProps3.xml><?xml version="1.0" encoding="utf-8"?>
<ds:datastoreItem xmlns:ds="http://schemas.openxmlformats.org/officeDocument/2006/customXml" ds:itemID="{29AD5D19-3158-4CFD-8054-2DEBA0B2E5C0}">
  <ds:schemaRefs>
    <ds:schemaRef ds:uri="Microsoft.SharePoint.Taxonomy.ContentTypeSync"/>
  </ds:schemaRefs>
</ds:datastoreItem>
</file>

<file path=customXml/itemProps4.xml><?xml version="1.0" encoding="utf-8"?>
<ds:datastoreItem xmlns:ds="http://schemas.openxmlformats.org/officeDocument/2006/customXml" ds:itemID="{0C850557-93FE-41BF-9DD7-721EEB2980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7557ea-71d4-42f9-8c06-a93573b5b6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D403BDD-E156-4385-A232-DC0CC34F172E}">
  <ds:schemaRefs>
    <ds:schemaRef ds:uri="http://schemas.microsoft.com/office/2006/metadata/properties"/>
    <ds:schemaRef ds:uri="http://schemas.microsoft.com/office/infopath/2007/PartnerControls"/>
    <ds:schemaRef ds:uri="0a7557ea-71d4-42f9-8c06-a93573b5b620"/>
  </ds:schemaRefs>
</ds:datastoreItem>
</file>

<file path=customXml/itemProps6.xml><?xml version="1.0" encoding="utf-8"?>
<ds:datastoreItem xmlns:ds="http://schemas.openxmlformats.org/officeDocument/2006/customXml" ds:itemID="{66FF0175-5F59-469F-A0A8-9F78A75B91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369</Words>
  <Characters>2108</Characters>
  <Application>Microsoft Office Word</Application>
  <DocSecurity>0</DocSecurity>
  <Lines>17</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Ronit Hargas</dc:creator>
  <cp:keywords/>
  <dc:description/>
  <cp:lastModifiedBy>Noga Yogev</cp:lastModifiedBy>
  <cp:revision>4</cp:revision>
  <cp:lastPrinted>2018-11-18T08:38:00Z</cp:lastPrinted>
  <dcterms:created xsi:type="dcterms:W3CDTF">2020-12-15T10:04:00Z</dcterms:created>
  <dcterms:modified xsi:type="dcterms:W3CDTF">2020-12-20T07:53:00Z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0x0101002E3F76CFF0737E4A80725FE07582C83E</vt:lpwstr>
  </property>
  <property fmtid="{D5CDD505-2E9C-101B-9397-08002B2CF9AE}" pid="3" name="_dlc_DocIdItemGuid">
    <vt:lpwstr>c70afd24-e63b-4d0c-8df9-783ba3a02fb6</vt:lpwstr>
  </property>
</Properties>
</file>